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FD59" w14:textId="3D61EE6F" w:rsidR="000706CB" w:rsidRPr="00713A32" w:rsidRDefault="00717D1A" w:rsidP="00713A32">
      <w:pPr>
        <w:spacing w:after="0" w:line="240" w:lineRule="auto"/>
        <w:jc w:val="both"/>
        <w:rPr>
          <w:rFonts w:ascii="Times New Roman" w:hAnsi="Times New Roman" w:cs="Times New Roman"/>
          <w:b/>
          <w:bCs/>
          <w:sz w:val="24"/>
          <w:szCs w:val="24"/>
        </w:rPr>
      </w:pPr>
      <w:r w:rsidRPr="00713A32">
        <w:rPr>
          <w:rFonts w:ascii="Times New Roman" w:hAnsi="Times New Roman" w:cs="Times New Roman"/>
          <w:b/>
          <w:bCs/>
          <w:sz w:val="24"/>
          <w:szCs w:val="24"/>
        </w:rPr>
        <w:t>Note:</w:t>
      </w:r>
    </w:p>
    <w:p w14:paraId="7104DA2F" w14:textId="27772FA6" w:rsidR="00717D1A" w:rsidRPr="00713A32" w:rsidRDefault="00717D1A"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sz w:val="24"/>
          <w:szCs w:val="24"/>
        </w:rPr>
        <w:t xml:space="preserve">The </w:t>
      </w:r>
      <w:r w:rsidR="0046771D" w:rsidRPr="00713A32">
        <w:rPr>
          <w:rFonts w:ascii="Times New Roman" w:hAnsi="Times New Roman" w:cs="Times New Roman"/>
          <w:sz w:val="24"/>
          <w:szCs w:val="24"/>
        </w:rPr>
        <w:t xml:space="preserve">text in black is reviewers’ comments, </w:t>
      </w:r>
      <w:r w:rsidR="0046771D" w:rsidRPr="00713A32">
        <w:rPr>
          <w:rFonts w:ascii="Times New Roman" w:hAnsi="Times New Roman" w:cs="Times New Roman"/>
          <w:color w:val="4472C4" w:themeColor="accent1"/>
          <w:sz w:val="24"/>
          <w:szCs w:val="24"/>
        </w:rPr>
        <w:t xml:space="preserve">blue text </w:t>
      </w:r>
      <w:r w:rsidR="0046771D" w:rsidRPr="00713A32">
        <w:rPr>
          <w:rFonts w:ascii="Times New Roman" w:hAnsi="Times New Roman" w:cs="Times New Roman"/>
          <w:sz w:val="24"/>
          <w:szCs w:val="24"/>
        </w:rPr>
        <w:t xml:space="preserve">is authors’ response to reviewers, and </w:t>
      </w:r>
      <w:r w:rsidR="0046771D" w:rsidRPr="00713A32">
        <w:rPr>
          <w:rFonts w:ascii="Times New Roman" w:hAnsi="Times New Roman" w:cs="Times New Roman"/>
          <w:sz w:val="24"/>
          <w:szCs w:val="24"/>
          <w:highlight w:val="yellow"/>
        </w:rPr>
        <w:t>highlighted text</w:t>
      </w:r>
      <w:r w:rsidR="0046771D" w:rsidRPr="00713A32">
        <w:rPr>
          <w:rFonts w:ascii="Times New Roman" w:hAnsi="Times New Roman" w:cs="Times New Roman"/>
          <w:sz w:val="24"/>
          <w:szCs w:val="24"/>
        </w:rPr>
        <w:t xml:space="preserve"> is the changes in manuscript and is also copied here to give reviewer</w:t>
      </w:r>
      <w:r w:rsidR="005F57C3" w:rsidRPr="00713A32">
        <w:rPr>
          <w:rFonts w:ascii="Times New Roman" w:hAnsi="Times New Roman" w:cs="Times New Roman"/>
          <w:sz w:val="24"/>
          <w:szCs w:val="24"/>
        </w:rPr>
        <w:t>s</w:t>
      </w:r>
      <w:r w:rsidR="0046771D" w:rsidRPr="00713A32">
        <w:rPr>
          <w:rFonts w:ascii="Times New Roman" w:hAnsi="Times New Roman" w:cs="Times New Roman"/>
          <w:sz w:val="24"/>
          <w:szCs w:val="24"/>
        </w:rPr>
        <w:t xml:space="preserve"> easy access to the changes. </w:t>
      </w:r>
    </w:p>
    <w:p w14:paraId="41151F5C" w14:textId="77777777" w:rsidR="000706CB" w:rsidRPr="00713A32" w:rsidRDefault="000706CB" w:rsidP="00713A32">
      <w:pPr>
        <w:spacing w:after="0" w:line="240" w:lineRule="auto"/>
        <w:jc w:val="both"/>
        <w:rPr>
          <w:rFonts w:ascii="Times New Roman" w:hAnsi="Times New Roman" w:cs="Times New Roman"/>
          <w:b/>
          <w:bCs/>
          <w:sz w:val="24"/>
          <w:szCs w:val="24"/>
        </w:rPr>
      </w:pPr>
    </w:p>
    <w:p w14:paraId="585D936B" w14:textId="77777777" w:rsidR="00605577" w:rsidRPr="00713A32" w:rsidRDefault="00605577" w:rsidP="00713A32">
      <w:pPr>
        <w:spacing w:after="0" w:line="240" w:lineRule="auto"/>
        <w:jc w:val="both"/>
        <w:rPr>
          <w:rFonts w:ascii="Times New Roman" w:eastAsia="Times New Roman" w:hAnsi="Times New Roman" w:cs="Times New Roman"/>
          <w:color w:val="0A0A0A"/>
          <w:sz w:val="24"/>
          <w:szCs w:val="24"/>
        </w:rPr>
      </w:pPr>
    </w:p>
    <w:p w14:paraId="4D891D65" w14:textId="5C87A443" w:rsidR="000F435F" w:rsidRPr="00713A32" w:rsidRDefault="000F435F" w:rsidP="00713A32">
      <w:pPr>
        <w:spacing w:after="0" w:line="240" w:lineRule="auto"/>
        <w:jc w:val="both"/>
        <w:rPr>
          <w:rFonts w:ascii="Times New Roman" w:hAnsi="Times New Roman" w:cs="Times New Roman"/>
          <w:b/>
          <w:bCs/>
          <w:sz w:val="24"/>
          <w:szCs w:val="24"/>
        </w:rPr>
      </w:pPr>
      <w:r w:rsidRPr="00713A32">
        <w:rPr>
          <w:rFonts w:ascii="Times New Roman" w:hAnsi="Times New Roman" w:cs="Times New Roman"/>
          <w:b/>
          <w:bCs/>
          <w:sz w:val="24"/>
          <w:szCs w:val="24"/>
        </w:rPr>
        <w:t xml:space="preserve">Reviewer 2 </w:t>
      </w:r>
    </w:p>
    <w:tbl>
      <w:tblPr>
        <w:tblW w:w="10530" w:type="dxa"/>
        <w:tblCellMar>
          <w:left w:w="0" w:type="dxa"/>
          <w:right w:w="0" w:type="dxa"/>
        </w:tblCellMar>
        <w:tblLook w:val="04A0" w:firstRow="1" w:lastRow="0" w:firstColumn="1" w:lastColumn="0" w:noHBand="0" w:noVBand="1"/>
      </w:tblPr>
      <w:tblGrid>
        <w:gridCol w:w="5071"/>
        <w:gridCol w:w="665"/>
        <w:gridCol w:w="1330"/>
        <w:gridCol w:w="1934"/>
        <w:gridCol w:w="1530"/>
      </w:tblGrid>
      <w:tr w:rsidR="00274538" w:rsidRPr="00AA0776" w14:paraId="53EBEF9C" w14:textId="77777777" w:rsidTr="006817A5">
        <w:trPr>
          <w:trHeight w:val="567"/>
        </w:trPr>
        <w:tc>
          <w:tcPr>
            <w:tcW w:w="5071" w:type="dxa"/>
            <w:tcMar>
              <w:top w:w="72" w:type="dxa"/>
              <w:left w:w="72" w:type="dxa"/>
              <w:bottom w:w="72" w:type="dxa"/>
              <w:right w:w="72" w:type="dxa"/>
            </w:tcMar>
            <w:vAlign w:val="center"/>
            <w:hideMark/>
          </w:tcPr>
          <w:p w14:paraId="5641B70A" w14:textId="77777777" w:rsidR="00274538" w:rsidRPr="00AA0776" w:rsidRDefault="00274538" w:rsidP="00713A32">
            <w:pPr>
              <w:spacing w:after="0" w:line="240" w:lineRule="auto"/>
              <w:jc w:val="both"/>
              <w:rPr>
                <w:rFonts w:ascii="Times New Roman" w:eastAsia="Times New Roman" w:hAnsi="Times New Roman" w:cs="Times New Roman"/>
                <w:sz w:val="24"/>
                <w:szCs w:val="24"/>
              </w:rPr>
            </w:pPr>
          </w:p>
        </w:tc>
        <w:tc>
          <w:tcPr>
            <w:tcW w:w="665" w:type="dxa"/>
            <w:tcMar>
              <w:top w:w="72" w:type="dxa"/>
              <w:left w:w="72" w:type="dxa"/>
              <w:bottom w:w="72" w:type="dxa"/>
              <w:right w:w="72" w:type="dxa"/>
            </w:tcMar>
            <w:vAlign w:val="center"/>
            <w:hideMark/>
          </w:tcPr>
          <w:p w14:paraId="3217EBDA"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Yes</w:t>
            </w:r>
          </w:p>
        </w:tc>
        <w:tc>
          <w:tcPr>
            <w:tcW w:w="1330" w:type="dxa"/>
            <w:tcMar>
              <w:top w:w="72" w:type="dxa"/>
              <w:left w:w="72" w:type="dxa"/>
              <w:bottom w:w="72" w:type="dxa"/>
              <w:right w:w="72" w:type="dxa"/>
            </w:tcMar>
            <w:vAlign w:val="center"/>
            <w:hideMark/>
          </w:tcPr>
          <w:p w14:paraId="5ABFCF47"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Can be improved</w:t>
            </w:r>
          </w:p>
        </w:tc>
        <w:tc>
          <w:tcPr>
            <w:tcW w:w="1934" w:type="dxa"/>
            <w:tcMar>
              <w:top w:w="72" w:type="dxa"/>
              <w:left w:w="72" w:type="dxa"/>
              <w:bottom w:w="72" w:type="dxa"/>
              <w:right w:w="72" w:type="dxa"/>
            </w:tcMar>
            <w:vAlign w:val="center"/>
            <w:hideMark/>
          </w:tcPr>
          <w:p w14:paraId="0B7FC2C5"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Must be improved</w:t>
            </w:r>
          </w:p>
        </w:tc>
        <w:tc>
          <w:tcPr>
            <w:tcW w:w="1530" w:type="dxa"/>
            <w:tcMar>
              <w:top w:w="72" w:type="dxa"/>
              <w:left w:w="72" w:type="dxa"/>
              <w:bottom w:w="72" w:type="dxa"/>
              <w:right w:w="72" w:type="dxa"/>
            </w:tcMar>
            <w:vAlign w:val="center"/>
            <w:hideMark/>
          </w:tcPr>
          <w:p w14:paraId="3F5FA93A"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Not applicable</w:t>
            </w:r>
          </w:p>
        </w:tc>
      </w:tr>
      <w:tr w:rsidR="00274538" w:rsidRPr="00AA0776" w14:paraId="7484C561" w14:textId="77777777" w:rsidTr="006817A5">
        <w:trPr>
          <w:trHeight w:val="557"/>
        </w:trPr>
        <w:tc>
          <w:tcPr>
            <w:tcW w:w="5071" w:type="dxa"/>
            <w:tcMar>
              <w:top w:w="72" w:type="dxa"/>
              <w:left w:w="72" w:type="dxa"/>
              <w:bottom w:w="72" w:type="dxa"/>
              <w:right w:w="72" w:type="dxa"/>
            </w:tcMar>
            <w:vAlign w:val="center"/>
            <w:hideMark/>
          </w:tcPr>
          <w:p w14:paraId="1D540FD6"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Does the introduction provide sufficient background and include all relevant references?</w:t>
            </w:r>
          </w:p>
        </w:tc>
        <w:tc>
          <w:tcPr>
            <w:tcW w:w="665" w:type="dxa"/>
            <w:tcMar>
              <w:top w:w="72" w:type="dxa"/>
              <w:left w:w="72" w:type="dxa"/>
              <w:bottom w:w="72" w:type="dxa"/>
              <w:right w:w="72" w:type="dxa"/>
            </w:tcMar>
            <w:vAlign w:val="center"/>
            <w:hideMark/>
          </w:tcPr>
          <w:p w14:paraId="3CF04841"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30" w:type="dxa"/>
            <w:tcMar>
              <w:top w:w="72" w:type="dxa"/>
              <w:left w:w="72" w:type="dxa"/>
              <w:bottom w:w="72" w:type="dxa"/>
              <w:right w:w="72" w:type="dxa"/>
            </w:tcMar>
            <w:vAlign w:val="center"/>
            <w:hideMark/>
          </w:tcPr>
          <w:p w14:paraId="6910B256"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934" w:type="dxa"/>
            <w:tcMar>
              <w:top w:w="72" w:type="dxa"/>
              <w:left w:w="72" w:type="dxa"/>
              <w:bottom w:w="72" w:type="dxa"/>
              <w:right w:w="72" w:type="dxa"/>
            </w:tcMar>
            <w:vAlign w:val="center"/>
            <w:hideMark/>
          </w:tcPr>
          <w:p w14:paraId="40968D72"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530" w:type="dxa"/>
            <w:tcMar>
              <w:top w:w="72" w:type="dxa"/>
              <w:left w:w="72" w:type="dxa"/>
              <w:bottom w:w="72" w:type="dxa"/>
              <w:right w:w="72" w:type="dxa"/>
            </w:tcMar>
            <w:vAlign w:val="center"/>
            <w:hideMark/>
          </w:tcPr>
          <w:p w14:paraId="6ABD2015"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274538" w:rsidRPr="00AA0776" w14:paraId="0EB3E91F" w14:textId="77777777" w:rsidTr="006817A5">
        <w:trPr>
          <w:trHeight w:val="283"/>
        </w:trPr>
        <w:tc>
          <w:tcPr>
            <w:tcW w:w="5071" w:type="dxa"/>
            <w:tcMar>
              <w:top w:w="72" w:type="dxa"/>
              <w:left w:w="72" w:type="dxa"/>
              <w:bottom w:w="72" w:type="dxa"/>
              <w:right w:w="72" w:type="dxa"/>
            </w:tcMar>
            <w:vAlign w:val="center"/>
            <w:hideMark/>
          </w:tcPr>
          <w:p w14:paraId="24950ED4"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Is the research design appropriate?</w:t>
            </w:r>
          </w:p>
        </w:tc>
        <w:tc>
          <w:tcPr>
            <w:tcW w:w="665" w:type="dxa"/>
            <w:tcMar>
              <w:top w:w="72" w:type="dxa"/>
              <w:left w:w="72" w:type="dxa"/>
              <w:bottom w:w="72" w:type="dxa"/>
              <w:right w:w="72" w:type="dxa"/>
            </w:tcMar>
            <w:vAlign w:val="center"/>
            <w:hideMark/>
          </w:tcPr>
          <w:p w14:paraId="0566A6C6"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30" w:type="dxa"/>
            <w:tcMar>
              <w:top w:w="72" w:type="dxa"/>
              <w:left w:w="72" w:type="dxa"/>
              <w:bottom w:w="72" w:type="dxa"/>
              <w:right w:w="72" w:type="dxa"/>
            </w:tcMar>
            <w:vAlign w:val="center"/>
            <w:hideMark/>
          </w:tcPr>
          <w:p w14:paraId="4E189F8B"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934" w:type="dxa"/>
            <w:tcMar>
              <w:top w:w="72" w:type="dxa"/>
              <w:left w:w="72" w:type="dxa"/>
              <w:bottom w:w="72" w:type="dxa"/>
              <w:right w:w="72" w:type="dxa"/>
            </w:tcMar>
            <w:vAlign w:val="center"/>
            <w:hideMark/>
          </w:tcPr>
          <w:p w14:paraId="21AD7861"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530" w:type="dxa"/>
            <w:tcMar>
              <w:top w:w="72" w:type="dxa"/>
              <w:left w:w="72" w:type="dxa"/>
              <w:bottom w:w="72" w:type="dxa"/>
              <w:right w:w="72" w:type="dxa"/>
            </w:tcMar>
            <w:vAlign w:val="center"/>
            <w:hideMark/>
          </w:tcPr>
          <w:p w14:paraId="16EFF5C3"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274538" w:rsidRPr="00AA0776" w14:paraId="36C1FCA8" w14:textId="77777777" w:rsidTr="006817A5">
        <w:trPr>
          <w:trHeight w:val="283"/>
        </w:trPr>
        <w:tc>
          <w:tcPr>
            <w:tcW w:w="5071" w:type="dxa"/>
            <w:tcMar>
              <w:top w:w="72" w:type="dxa"/>
              <w:left w:w="72" w:type="dxa"/>
              <w:bottom w:w="72" w:type="dxa"/>
              <w:right w:w="72" w:type="dxa"/>
            </w:tcMar>
            <w:vAlign w:val="center"/>
            <w:hideMark/>
          </w:tcPr>
          <w:p w14:paraId="27031557"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methods adequately described?</w:t>
            </w:r>
          </w:p>
        </w:tc>
        <w:tc>
          <w:tcPr>
            <w:tcW w:w="665" w:type="dxa"/>
            <w:tcMar>
              <w:top w:w="72" w:type="dxa"/>
              <w:left w:w="72" w:type="dxa"/>
              <w:bottom w:w="72" w:type="dxa"/>
              <w:right w:w="72" w:type="dxa"/>
            </w:tcMar>
            <w:vAlign w:val="center"/>
            <w:hideMark/>
          </w:tcPr>
          <w:p w14:paraId="3C568498"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30" w:type="dxa"/>
            <w:tcMar>
              <w:top w:w="72" w:type="dxa"/>
              <w:left w:w="72" w:type="dxa"/>
              <w:bottom w:w="72" w:type="dxa"/>
              <w:right w:w="72" w:type="dxa"/>
            </w:tcMar>
            <w:vAlign w:val="center"/>
            <w:hideMark/>
          </w:tcPr>
          <w:p w14:paraId="5E299AD3"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934" w:type="dxa"/>
            <w:tcMar>
              <w:top w:w="72" w:type="dxa"/>
              <w:left w:w="72" w:type="dxa"/>
              <w:bottom w:w="72" w:type="dxa"/>
              <w:right w:w="72" w:type="dxa"/>
            </w:tcMar>
            <w:vAlign w:val="center"/>
            <w:hideMark/>
          </w:tcPr>
          <w:p w14:paraId="7D258829"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530" w:type="dxa"/>
            <w:tcMar>
              <w:top w:w="72" w:type="dxa"/>
              <w:left w:w="72" w:type="dxa"/>
              <w:bottom w:w="72" w:type="dxa"/>
              <w:right w:w="72" w:type="dxa"/>
            </w:tcMar>
            <w:vAlign w:val="center"/>
            <w:hideMark/>
          </w:tcPr>
          <w:p w14:paraId="23E5823C"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274538" w:rsidRPr="00AA0776" w14:paraId="22180611" w14:textId="77777777" w:rsidTr="006817A5">
        <w:trPr>
          <w:trHeight w:val="283"/>
        </w:trPr>
        <w:tc>
          <w:tcPr>
            <w:tcW w:w="5071" w:type="dxa"/>
            <w:tcMar>
              <w:top w:w="72" w:type="dxa"/>
              <w:left w:w="72" w:type="dxa"/>
              <w:bottom w:w="72" w:type="dxa"/>
              <w:right w:w="72" w:type="dxa"/>
            </w:tcMar>
            <w:vAlign w:val="center"/>
            <w:hideMark/>
          </w:tcPr>
          <w:p w14:paraId="4B069019"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results clearly presented?</w:t>
            </w:r>
          </w:p>
        </w:tc>
        <w:tc>
          <w:tcPr>
            <w:tcW w:w="665" w:type="dxa"/>
            <w:tcMar>
              <w:top w:w="72" w:type="dxa"/>
              <w:left w:w="72" w:type="dxa"/>
              <w:bottom w:w="72" w:type="dxa"/>
              <w:right w:w="72" w:type="dxa"/>
            </w:tcMar>
            <w:vAlign w:val="center"/>
            <w:hideMark/>
          </w:tcPr>
          <w:p w14:paraId="55D2EB78"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30" w:type="dxa"/>
            <w:tcMar>
              <w:top w:w="72" w:type="dxa"/>
              <w:left w:w="72" w:type="dxa"/>
              <w:bottom w:w="72" w:type="dxa"/>
              <w:right w:w="72" w:type="dxa"/>
            </w:tcMar>
            <w:vAlign w:val="center"/>
            <w:hideMark/>
          </w:tcPr>
          <w:p w14:paraId="17A03303"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934" w:type="dxa"/>
            <w:tcMar>
              <w:top w:w="72" w:type="dxa"/>
              <w:left w:w="72" w:type="dxa"/>
              <w:bottom w:w="72" w:type="dxa"/>
              <w:right w:w="72" w:type="dxa"/>
            </w:tcMar>
            <w:vAlign w:val="center"/>
            <w:hideMark/>
          </w:tcPr>
          <w:p w14:paraId="77D1BA73"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530" w:type="dxa"/>
            <w:tcMar>
              <w:top w:w="72" w:type="dxa"/>
              <w:left w:w="72" w:type="dxa"/>
              <w:bottom w:w="72" w:type="dxa"/>
              <w:right w:w="72" w:type="dxa"/>
            </w:tcMar>
            <w:vAlign w:val="center"/>
            <w:hideMark/>
          </w:tcPr>
          <w:p w14:paraId="43EACF1B"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274538" w:rsidRPr="00AA0776" w14:paraId="6E582A26" w14:textId="77777777" w:rsidTr="006817A5">
        <w:trPr>
          <w:trHeight w:val="283"/>
        </w:trPr>
        <w:tc>
          <w:tcPr>
            <w:tcW w:w="5071" w:type="dxa"/>
            <w:tcMar>
              <w:top w:w="72" w:type="dxa"/>
              <w:left w:w="72" w:type="dxa"/>
              <w:bottom w:w="72" w:type="dxa"/>
              <w:right w:w="72" w:type="dxa"/>
            </w:tcMar>
            <w:vAlign w:val="center"/>
            <w:hideMark/>
          </w:tcPr>
          <w:p w14:paraId="0EAD8A0D"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conclusions supported by the results?</w:t>
            </w:r>
          </w:p>
        </w:tc>
        <w:tc>
          <w:tcPr>
            <w:tcW w:w="665" w:type="dxa"/>
            <w:tcMar>
              <w:top w:w="72" w:type="dxa"/>
              <w:left w:w="72" w:type="dxa"/>
              <w:bottom w:w="72" w:type="dxa"/>
              <w:right w:w="72" w:type="dxa"/>
            </w:tcMar>
            <w:vAlign w:val="center"/>
            <w:hideMark/>
          </w:tcPr>
          <w:p w14:paraId="3295E054"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30" w:type="dxa"/>
            <w:tcMar>
              <w:top w:w="72" w:type="dxa"/>
              <w:left w:w="72" w:type="dxa"/>
              <w:bottom w:w="72" w:type="dxa"/>
              <w:right w:w="72" w:type="dxa"/>
            </w:tcMar>
            <w:vAlign w:val="center"/>
            <w:hideMark/>
          </w:tcPr>
          <w:p w14:paraId="3ACBB48F"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934" w:type="dxa"/>
            <w:tcMar>
              <w:top w:w="72" w:type="dxa"/>
              <w:left w:w="72" w:type="dxa"/>
              <w:bottom w:w="72" w:type="dxa"/>
              <w:right w:w="72" w:type="dxa"/>
            </w:tcMar>
            <w:vAlign w:val="center"/>
            <w:hideMark/>
          </w:tcPr>
          <w:p w14:paraId="33DA94B6"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530" w:type="dxa"/>
            <w:tcMar>
              <w:top w:w="72" w:type="dxa"/>
              <w:left w:w="72" w:type="dxa"/>
              <w:bottom w:w="72" w:type="dxa"/>
              <w:right w:w="72" w:type="dxa"/>
            </w:tcMar>
            <w:vAlign w:val="center"/>
            <w:hideMark/>
          </w:tcPr>
          <w:p w14:paraId="6387DDE3"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bl>
    <w:p w14:paraId="4EF74689" w14:textId="77777777" w:rsidR="00CC32B2" w:rsidRDefault="00CC32B2" w:rsidP="00713A32">
      <w:pPr>
        <w:spacing w:after="0" w:line="240" w:lineRule="auto"/>
        <w:jc w:val="both"/>
        <w:rPr>
          <w:rFonts w:ascii="Times New Roman" w:eastAsia="Times New Roman" w:hAnsi="Times New Roman" w:cs="Times New Roman"/>
          <w:color w:val="0A0A0A"/>
          <w:sz w:val="24"/>
          <w:szCs w:val="24"/>
          <w:u w:val="single"/>
        </w:rPr>
      </w:pPr>
    </w:p>
    <w:p w14:paraId="4755E818" w14:textId="7C010A5B" w:rsidR="00274538" w:rsidRPr="00CC32B2" w:rsidRDefault="00274538" w:rsidP="00713A32">
      <w:pPr>
        <w:spacing w:after="0" w:line="240" w:lineRule="auto"/>
        <w:jc w:val="both"/>
        <w:rPr>
          <w:rFonts w:ascii="Times New Roman" w:eastAsia="Times New Roman" w:hAnsi="Times New Roman" w:cs="Times New Roman"/>
          <w:color w:val="0A0A0A"/>
          <w:sz w:val="24"/>
          <w:szCs w:val="24"/>
          <w:u w:val="single"/>
        </w:rPr>
      </w:pPr>
      <w:r w:rsidRPr="00CC32B2">
        <w:rPr>
          <w:rFonts w:ascii="Times New Roman" w:eastAsia="Times New Roman" w:hAnsi="Times New Roman" w:cs="Times New Roman"/>
          <w:color w:val="0A0A0A"/>
          <w:sz w:val="24"/>
          <w:szCs w:val="24"/>
          <w:u w:val="single"/>
        </w:rPr>
        <w:t>Comments and Suggestions for Authors</w:t>
      </w:r>
    </w:p>
    <w:p w14:paraId="2A1ED5E9" w14:textId="77777777" w:rsidR="00CC32B2" w:rsidRPr="00713A32" w:rsidRDefault="00CC32B2" w:rsidP="00713A32">
      <w:pPr>
        <w:spacing w:after="0" w:line="240" w:lineRule="auto"/>
        <w:jc w:val="both"/>
        <w:rPr>
          <w:rFonts w:ascii="Times New Roman" w:eastAsia="Times New Roman" w:hAnsi="Times New Roman" w:cs="Times New Roman"/>
          <w:color w:val="0A0A0A"/>
          <w:sz w:val="24"/>
          <w:szCs w:val="24"/>
        </w:rPr>
      </w:pPr>
    </w:p>
    <w:p w14:paraId="45B5B6F6" w14:textId="77777777"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The manuscript titled "</w:t>
      </w:r>
      <w:r w:rsidRPr="00713A32">
        <w:rPr>
          <w:rFonts w:ascii="Times New Roman" w:eastAsia="Times New Roman" w:hAnsi="Times New Roman" w:cs="Times New Roman"/>
          <w:i/>
          <w:iCs/>
          <w:color w:val="0A0A0A"/>
          <w:sz w:val="24"/>
          <w:szCs w:val="24"/>
        </w:rPr>
        <w:t>Extracting reliable Twitter data for flood risk</w:t>
      </w:r>
      <w:r w:rsidRPr="00713A32">
        <w:rPr>
          <w:rFonts w:ascii="Times New Roman" w:eastAsia="Times New Roman" w:hAnsi="Times New Roman" w:cs="Times New Roman"/>
          <w:color w:val="0A0A0A"/>
          <w:sz w:val="24"/>
          <w:szCs w:val="24"/>
        </w:rPr>
        <w:t> </w:t>
      </w:r>
      <w:r w:rsidRPr="00713A32">
        <w:rPr>
          <w:rFonts w:ascii="Times New Roman" w:eastAsia="Times New Roman" w:hAnsi="Times New Roman" w:cs="Times New Roman"/>
          <w:i/>
          <w:iCs/>
          <w:color w:val="0A0A0A"/>
          <w:sz w:val="24"/>
          <w:szCs w:val="24"/>
        </w:rPr>
        <w:t>communication using manual assessment and Google</w:t>
      </w:r>
      <w:r w:rsidRPr="00713A32">
        <w:rPr>
          <w:rFonts w:ascii="Times New Roman" w:eastAsia="Times New Roman" w:hAnsi="Times New Roman" w:cs="Times New Roman"/>
          <w:color w:val="0A0A0A"/>
          <w:sz w:val="24"/>
          <w:szCs w:val="24"/>
        </w:rPr>
        <w:t> </w:t>
      </w:r>
      <w:r w:rsidRPr="00713A32">
        <w:rPr>
          <w:rFonts w:ascii="Times New Roman" w:eastAsia="Times New Roman" w:hAnsi="Times New Roman" w:cs="Times New Roman"/>
          <w:i/>
          <w:iCs/>
          <w:color w:val="0A0A0A"/>
          <w:sz w:val="24"/>
          <w:szCs w:val="24"/>
        </w:rPr>
        <w:t>Vision API from text and images</w:t>
      </w:r>
      <w:r w:rsidRPr="00713A32">
        <w:rPr>
          <w:rFonts w:ascii="Times New Roman" w:eastAsia="Times New Roman" w:hAnsi="Times New Roman" w:cs="Times New Roman"/>
          <w:color w:val="0A0A0A"/>
          <w:sz w:val="24"/>
          <w:szCs w:val="24"/>
        </w:rPr>
        <w:t>" its into the scope of International Journal of Geo-Information journal. It has a borderline novel idea, but nevertheless, the manuscript needs major </w:t>
      </w:r>
      <w:r w:rsidRPr="00713A32">
        <w:rPr>
          <w:rFonts w:ascii="Times New Roman" w:eastAsia="Times New Roman" w:hAnsi="Times New Roman" w:cs="Times New Roman"/>
          <w:sz w:val="24"/>
          <w:szCs w:val="24"/>
        </w:rPr>
        <w:t xml:space="preserve">improvement </w:t>
      </w:r>
      <w:r w:rsidRPr="00713A32">
        <w:rPr>
          <w:rFonts w:ascii="Times New Roman" w:eastAsia="Times New Roman" w:hAnsi="Times New Roman" w:cs="Times New Roman"/>
          <w:b/>
          <w:bCs/>
          <w:sz w:val="24"/>
          <w:szCs w:val="24"/>
        </w:rPr>
        <w:t>in results and discussion</w:t>
      </w:r>
      <w:r w:rsidRPr="00713A32">
        <w:rPr>
          <w:rFonts w:ascii="Times New Roman" w:eastAsia="Times New Roman" w:hAnsi="Times New Roman" w:cs="Times New Roman"/>
          <w:sz w:val="24"/>
          <w:szCs w:val="24"/>
        </w:rPr>
        <w:t>. </w:t>
      </w:r>
      <w:r w:rsidRPr="00713A32">
        <w:rPr>
          <w:rFonts w:ascii="Times New Roman" w:eastAsia="Times New Roman" w:hAnsi="Times New Roman" w:cs="Times New Roman"/>
          <w:color w:val="0A0A0A"/>
          <w:sz w:val="24"/>
          <w:szCs w:val="24"/>
        </w:rPr>
        <w:t>My comments are following:</w:t>
      </w:r>
    </w:p>
    <w:p w14:paraId="16A7C1B2" w14:textId="77777777" w:rsidR="00C76D0E" w:rsidRPr="00713A32" w:rsidRDefault="00C76D0E" w:rsidP="00713A32">
      <w:pPr>
        <w:spacing w:after="0" w:line="240" w:lineRule="auto"/>
        <w:jc w:val="both"/>
        <w:rPr>
          <w:rFonts w:ascii="Times New Roman" w:eastAsia="Times New Roman" w:hAnsi="Times New Roman" w:cs="Times New Roman"/>
          <w:color w:val="0A0A0A"/>
          <w:sz w:val="24"/>
          <w:szCs w:val="24"/>
        </w:rPr>
      </w:pPr>
    </w:p>
    <w:p w14:paraId="6738D7D4" w14:textId="6FE09B03"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xml:space="preserve">I failed to find </w:t>
      </w:r>
      <w:r w:rsidRPr="00713A32">
        <w:rPr>
          <w:rFonts w:ascii="Times New Roman" w:eastAsia="Times New Roman" w:hAnsi="Times New Roman" w:cs="Times New Roman"/>
          <w:color w:val="0A0A0A"/>
          <w:sz w:val="24"/>
          <w:szCs w:val="24"/>
          <w:u w:val="single"/>
        </w:rPr>
        <w:t>connection between text and image analysis</w:t>
      </w:r>
      <w:r w:rsidRPr="00713A32">
        <w:rPr>
          <w:rFonts w:ascii="Times New Roman" w:eastAsia="Times New Roman" w:hAnsi="Times New Roman" w:cs="Times New Roman"/>
          <w:color w:val="0A0A0A"/>
          <w:sz w:val="24"/>
          <w:szCs w:val="24"/>
        </w:rPr>
        <w:t xml:space="preserve"> in the results or discussion?</w:t>
      </w:r>
    </w:p>
    <w:p w14:paraId="163303D1" w14:textId="42749CFB" w:rsidR="00220112" w:rsidRPr="00713A32" w:rsidRDefault="00220112"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4472C4" w:themeColor="accent1"/>
          <w:sz w:val="24"/>
          <w:szCs w:val="24"/>
        </w:rPr>
        <w:t xml:space="preserve">Thank for </w:t>
      </w:r>
      <w:r w:rsidR="00C76D0E" w:rsidRPr="00713A32">
        <w:rPr>
          <w:rFonts w:ascii="Times New Roman" w:eastAsia="Times New Roman" w:hAnsi="Times New Roman" w:cs="Times New Roman"/>
          <w:color w:val="4472C4" w:themeColor="accent1"/>
          <w:sz w:val="24"/>
          <w:szCs w:val="24"/>
        </w:rPr>
        <w:t xml:space="preserve">raising the issue. </w:t>
      </w:r>
      <w:r w:rsidRPr="00713A32">
        <w:rPr>
          <w:rFonts w:ascii="Times New Roman" w:eastAsia="Times New Roman" w:hAnsi="Times New Roman" w:cs="Times New Roman"/>
          <w:color w:val="4472C4" w:themeColor="accent1"/>
          <w:sz w:val="24"/>
          <w:szCs w:val="24"/>
        </w:rPr>
        <w:t xml:space="preserve">We </w:t>
      </w:r>
      <w:r w:rsidR="00C76D0E" w:rsidRPr="00713A32">
        <w:rPr>
          <w:rFonts w:ascii="Times New Roman" w:eastAsia="Times New Roman" w:hAnsi="Times New Roman" w:cs="Times New Roman"/>
          <w:color w:val="4472C4" w:themeColor="accent1"/>
          <w:sz w:val="24"/>
          <w:szCs w:val="24"/>
        </w:rPr>
        <w:t xml:space="preserve">have </w:t>
      </w:r>
      <w:r w:rsidRPr="00713A32">
        <w:rPr>
          <w:rFonts w:ascii="Times New Roman" w:eastAsia="Times New Roman" w:hAnsi="Times New Roman" w:cs="Times New Roman"/>
          <w:color w:val="4472C4" w:themeColor="accent1"/>
          <w:sz w:val="24"/>
          <w:szCs w:val="24"/>
        </w:rPr>
        <w:t>addressed your concern in the discussion and is also copied here:</w:t>
      </w:r>
    </w:p>
    <w:p w14:paraId="74C20981" w14:textId="77777777" w:rsidR="00C76D0E" w:rsidRPr="00713A32" w:rsidRDefault="00C76D0E" w:rsidP="00713A32">
      <w:pPr>
        <w:spacing w:after="0" w:line="240" w:lineRule="auto"/>
        <w:jc w:val="both"/>
        <w:rPr>
          <w:rFonts w:ascii="Times New Roman" w:hAnsi="Times New Roman" w:cs="Times New Roman"/>
          <w:b/>
          <w:bCs/>
          <w:sz w:val="24"/>
          <w:szCs w:val="24"/>
        </w:rPr>
      </w:pPr>
    </w:p>
    <w:p w14:paraId="2B87DE1D" w14:textId="6DB6BB06" w:rsidR="00220112" w:rsidRPr="00713A32" w:rsidRDefault="002A446D"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hAnsi="Times New Roman" w:cs="Times New Roman"/>
          <w:b/>
          <w:bCs/>
          <w:sz w:val="24"/>
          <w:szCs w:val="24"/>
        </w:rPr>
        <w:t>(</w:t>
      </w:r>
      <w:r w:rsidR="001A589B">
        <w:rPr>
          <w:rFonts w:ascii="Times New Roman" w:hAnsi="Times New Roman" w:cs="Times New Roman"/>
          <w:b/>
          <w:bCs/>
          <w:sz w:val="24"/>
          <w:szCs w:val="24"/>
        </w:rPr>
        <w:t>L</w:t>
      </w:r>
      <w:r w:rsidRPr="00713A32">
        <w:rPr>
          <w:rFonts w:ascii="Times New Roman" w:hAnsi="Times New Roman" w:cs="Times New Roman"/>
          <w:b/>
          <w:bCs/>
          <w:sz w:val="24"/>
          <w:szCs w:val="24"/>
        </w:rPr>
        <w:t>ine 3</w:t>
      </w:r>
      <w:r w:rsidR="007E2554" w:rsidRPr="00713A32">
        <w:rPr>
          <w:rFonts w:ascii="Times New Roman" w:hAnsi="Times New Roman" w:cs="Times New Roman"/>
          <w:b/>
          <w:bCs/>
          <w:sz w:val="24"/>
          <w:szCs w:val="24"/>
        </w:rPr>
        <w:t>38</w:t>
      </w:r>
      <w:r w:rsidRPr="00713A32">
        <w:rPr>
          <w:rFonts w:ascii="Times New Roman" w:hAnsi="Times New Roman" w:cs="Times New Roman"/>
          <w:b/>
          <w:bCs/>
          <w:sz w:val="24"/>
          <w:szCs w:val="24"/>
        </w:rPr>
        <w:t>-3</w:t>
      </w:r>
      <w:r w:rsidR="007E2554" w:rsidRPr="00713A32">
        <w:rPr>
          <w:rFonts w:ascii="Times New Roman" w:hAnsi="Times New Roman" w:cs="Times New Roman"/>
          <w:b/>
          <w:bCs/>
          <w:sz w:val="24"/>
          <w:szCs w:val="24"/>
        </w:rPr>
        <w:t>42</w:t>
      </w:r>
      <w:r w:rsidRPr="00713A32">
        <w:rPr>
          <w:rFonts w:ascii="Times New Roman" w:hAnsi="Times New Roman" w:cs="Times New Roman"/>
          <w:b/>
          <w:bCs/>
          <w:sz w:val="24"/>
          <w:szCs w:val="24"/>
        </w:rPr>
        <w:t>)</w:t>
      </w:r>
      <w:r w:rsidRPr="00713A32">
        <w:rPr>
          <w:rFonts w:ascii="Times New Roman" w:hAnsi="Times New Roman" w:cs="Times New Roman"/>
          <w:sz w:val="24"/>
          <w:szCs w:val="24"/>
        </w:rPr>
        <w:t xml:space="preserve"> In this study we implemented </w:t>
      </w:r>
      <w:r w:rsidR="001E7E82" w:rsidRPr="00713A32">
        <w:rPr>
          <w:rFonts w:ascii="Times New Roman" w:hAnsi="Times New Roman" w:cs="Times New Roman"/>
          <w:sz w:val="24"/>
          <w:szCs w:val="24"/>
          <w:highlight w:val="yellow"/>
        </w:rPr>
        <w:t>text and image content analysis to extract and evaluate tweet reliability because research on using both image and text analysis was relatively rare in Twitter based flood research while majority research focus only on Twitter text. Another reason for using this approach is that information extracted from text and images is oftentimes complementary; so including both would extract more information than only using only text or images.</w:t>
      </w:r>
      <w:r w:rsidR="001E7E82" w:rsidRPr="00713A32" w:rsidDel="001E7E82">
        <w:rPr>
          <w:rFonts w:ascii="Times New Roman" w:hAnsi="Times New Roman" w:cs="Times New Roman"/>
          <w:sz w:val="24"/>
          <w:szCs w:val="24"/>
          <w:highlight w:val="yellow"/>
        </w:rPr>
        <w:t xml:space="preserve"> </w:t>
      </w:r>
    </w:p>
    <w:p w14:paraId="639BB041" w14:textId="77777777" w:rsidR="00C76D0E" w:rsidRPr="00713A32" w:rsidRDefault="00C76D0E" w:rsidP="00713A32">
      <w:pPr>
        <w:spacing w:after="0" w:line="240" w:lineRule="auto"/>
        <w:jc w:val="both"/>
        <w:rPr>
          <w:rFonts w:ascii="Times New Roman" w:eastAsia="Times New Roman" w:hAnsi="Times New Roman" w:cs="Times New Roman"/>
          <w:color w:val="0A0A0A"/>
          <w:sz w:val="24"/>
          <w:szCs w:val="24"/>
        </w:rPr>
      </w:pPr>
    </w:p>
    <w:p w14:paraId="0ABCBF67" w14:textId="63D97799"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xml:space="preserve">What was the </w:t>
      </w:r>
      <w:r w:rsidRPr="00713A32">
        <w:rPr>
          <w:rFonts w:ascii="Times New Roman" w:eastAsia="Times New Roman" w:hAnsi="Times New Roman" w:cs="Times New Roman"/>
          <w:color w:val="0A0A0A"/>
          <w:sz w:val="24"/>
          <w:szCs w:val="24"/>
          <w:u w:val="single"/>
        </w:rPr>
        <w:t>purpose of manually determining readability of tweets? I</w:t>
      </w:r>
      <w:r w:rsidRPr="00713A32">
        <w:rPr>
          <w:rFonts w:ascii="Times New Roman" w:eastAsia="Times New Roman" w:hAnsi="Times New Roman" w:cs="Times New Roman"/>
          <w:color w:val="0A0A0A"/>
          <w:sz w:val="24"/>
          <w:szCs w:val="24"/>
        </w:rPr>
        <w:t>n reality it would not be possible because that would need huge effort which in crisis situation everything must be done in almost real time. If the purpose was to test Google Cloud Vision API for crisis situations, I could be done much simpler, without GIS data or NOAA or reference documents. Manually extracting all images related to that particular disaster could be done by hand and labeling them through GCV API would give you much bigger dataset for analysis.</w:t>
      </w:r>
    </w:p>
    <w:p w14:paraId="28CE01D3" w14:textId="77777777" w:rsidR="00181CBC" w:rsidRPr="00713A32" w:rsidRDefault="00181CBC" w:rsidP="00713A32">
      <w:pPr>
        <w:spacing w:after="0" w:line="240" w:lineRule="auto"/>
        <w:jc w:val="both"/>
        <w:rPr>
          <w:rFonts w:ascii="Times New Roman" w:eastAsia="Times New Roman" w:hAnsi="Times New Roman" w:cs="Times New Roman"/>
          <w:color w:val="0A0A0A"/>
          <w:sz w:val="24"/>
          <w:szCs w:val="24"/>
        </w:rPr>
      </w:pPr>
    </w:p>
    <w:p w14:paraId="73D791E3" w14:textId="5C78C36F" w:rsidR="00181CBC" w:rsidRPr="00713A32" w:rsidRDefault="00181CBC"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Thanks for the question. </w:t>
      </w:r>
      <w:r w:rsidR="000E013B" w:rsidRPr="00713A32">
        <w:rPr>
          <w:rFonts w:ascii="Times New Roman" w:eastAsia="Times New Roman" w:hAnsi="Times New Roman" w:cs="Times New Roman"/>
          <w:color w:val="4472C4" w:themeColor="accent1"/>
          <w:sz w:val="24"/>
          <w:szCs w:val="24"/>
        </w:rPr>
        <w:t xml:space="preserve">The </w:t>
      </w:r>
      <w:r w:rsidRPr="00713A32">
        <w:rPr>
          <w:rFonts w:ascii="Times New Roman" w:eastAsia="Times New Roman" w:hAnsi="Times New Roman" w:cs="Times New Roman"/>
          <w:color w:val="4472C4" w:themeColor="accent1"/>
          <w:sz w:val="24"/>
          <w:szCs w:val="24"/>
        </w:rPr>
        <w:t xml:space="preserve">manual approach was used to </w:t>
      </w:r>
      <w:r w:rsidR="000E013B" w:rsidRPr="00713A32">
        <w:rPr>
          <w:rFonts w:ascii="Times New Roman" w:eastAsia="Times New Roman" w:hAnsi="Times New Roman" w:cs="Times New Roman"/>
          <w:color w:val="4472C4" w:themeColor="accent1"/>
          <w:sz w:val="24"/>
          <w:szCs w:val="24"/>
        </w:rPr>
        <w:t>validat</w:t>
      </w:r>
      <w:r w:rsidRPr="00713A32">
        <w:rPr>
          <w:rFonts w:ascii="Times New Roman" w:eastAsia="Times New Roman" w:hAnsi="Times New Roman" w:cs="Times New Roman"/>
          <w:color w:val="4472C4" w:themeColor="accent1"/>
          <w:sz w:val="24"/>
          <w:szCs w:val="24"/>
        </w:rPr>
        <w:t xml:space="preserve">e and </w:t>
      </w:r>
      <w:r w:rsidR="000E013B" w:rsidRPr="00713A32">
        <w:rPr>
          <w:rFonts w:ascii="Times New Roman" w:eastAsia="Times New Roman" w:hAnsi="Times New Roman" w:cs="Times New Roman"/>
          <w:color w:val="4472C4" w:themeColor="accent1"/>
          <w:sz w:val="24"/>
          <w:szCs w:val="24"/>
        </w:rPr>
        <w:t>compl</w:t>
      </w:r>
      <w:r w:rsidR="00451D3E" w:rsidRPr="00713A32">
        <w:rPr>
          <w:rFonts w:ascii="Times New Roman" w:eastAsia="Times New Roman" w:hAnsi="Times New Roman" w:cs="Times New Roman"/>
          <w:color w:val="4472C4" w:themeColor="accent1"/>
          <w:sz w:val="24"/>
          <w:szCs w:val="24"/>
        </w:rPr>
        <w:t>e</w:t>
      </w:r>
      <w:r w:rsidR="000E013B" w:rsidRPr="00713A32">
        <w:rPr>
          <w:rFonts w:ascii="Times New Roman" w:eastAsia="Times New Roman" w:hAnsi="Times New Roman" w:cs="Times New Roman"/>
          <w:color w:val="4472C4" w:themeColor="accent1"/>
          <w:sz w:val="24"/>
          <w:szCs w:val="24"/>
        </w:rPr>
        <w:t>ment the automatic API recognition approach</w:t>
      </w:r>
      <w:r w:rsidRPr="00713A32">
        <w:rPr>
          <w:rFonts w:ascii="Times New Roman" w:eastAsia="Times New Roman" w:hAnsi="Times New Roman" w:cs="Times New Roman"/>
          <w:color w:val="4472C4" w:themeColor="accent1"/>
          <w:sz w:val="24"/>
          <w:szCs w:val="24"/>
        </w:rPr>
        <w:t xml:space="preserve">. The </w:t>
      </w:r>
      <w:r w:rsidR="00451D3E" w:rsidRPr="00713A32">
        <w:rPr>
          <w:rFonts w:ascii="Times New Roman" w:eastAsia="Times New Roman" w:hAnsi="Times New Roman" w:cs="Times New Roman"/>
          <w:color w:val="4472C4" w:themeColor="accent1"/>
          <w:sz w:val="24"/>
          <w:szCs w:val="24"/>
        </w:rPr>
        <w:t>result from GCV API shows</w:t>
      </w:r>
      <w:r w:rsidRPr="00713A32">
        <w:rPr>
          <w:rFonts w:ascii="Times New Roman" w:eastAsia="Times New Roman" w:hAnsi="Times New Roman" w:cs="Times New Roman"/>
          <w:color w:val="4472C4" w:themeColor="accent1"/>
          <w:sz w:val="24"/>
          <w:szCs w:val="24"/>
        </w:rPr>
        <w:t xml:space="preserve"> that the algorithm was not </w:t>
      </w:r>
      <w:r w:rsidR="00157306" w:rsidRPr="00713A32">
        <w:rPr>
          <w:rFonts w:ascii="Times New Roman" w:eastAsia="Times New Roman" w:hAnsi="Times New Roman" w:cs="Times New Roman"/>
          <w:color w:val="4472C4" w:themeColor="accent1"/>
          <w:sz w:val="24"/>
          <w:szCs w:val="24"/>
        </w:rPr>
        <w:t xml:space="preserve">able to </w:t>
      </w:r>
      <w:r w:rsidR="00157306" w:rsidRPr="00713A32">
        <w:rPr>
          <w:rFonts w:ascii="Times New Roman" w:eastAsia="Times New Roman" w:hAnsi="Times New Roman" w:cs="Times New Roman"/>
          <w:color w:val="4472C4" w:themeColor="accent1"/>
          <w:sz w:val="24"/>
          <w:szCs w:val="24"/>
        </w:rPr>
        <w:lastRenderedPageBreak/>
        <w:t xml:space="preserve">detect the same amount of information as humans do due to insufficient </w:t>
      </w:r>
      <w:r w:rsidR="00B67393" w:rsidRPr="00713A32">
        <w:rPr>
          <w:rFonts w:ascii="Times New Roman" w:eastAsia="Times New Roman" w:hAnsi="Times New Roman" w:cs="Times New Roman"/>
          <w:color w:val="4472C4" w:themeColor="accent1"/>
          <w:sz w:val="24"/>
          <w:szCs w:val="24"/>
        </w:rPr>
        <w:t xml:space="preserve">flood-related </w:t>
      </w:r>
      <w:r w:rsidR="00157306" w:rsidRPr="00713A32">
        <w:rPr>
          <w:rFonts w:ascii="Times New Roman" w:eastAsia="Times New Roman" w:hAnsi="Times New Roman" w:cs="Times New Roman"/>
          <w:color w:val="4472C4" w:themeColor="accent1"/>
          <w:sz w:val="24"/>
          <w:szCs w:val="24"/>
        </w:rPr>
        <w:t>training images</w:t>
      </w:r>
      <w:r w:rsidR="00B67393" w:rsidRPr="00713A32">
        <w:rPr>
          <w:rFonts w:ascii="Times New Roman" w:eastAsia="Times New Roman" w:hAnsi="Times New Roman" w:cs="Times New Roman"/>
          <w:color w:val="4472C4" w:themeColor="accent1"/>
          <w:sz w:val="24"/>
          <w:szCs w:val="24"/>
        </w:rPr>
        <w:t xml:space="preserve"> used to support the algorithm. </w:t>
      </w:r>
    </w:p>
    <w:p w14:paraId="3F433D51" w14:textId="77777777" w:rsidR="00181CBC" w:rsidRPr="00713A32" w:rsidRDefault="00181CBC" w:rsidP="00713A32">
      <w:pPr>
        <w:spacing w:after="0" w:line="240" w:lineRule="auto"/>
        <w:jc w:val="both"/>
        <w:rPr>
          <w:rFonts w:ascii="Times New Roman" w:eastAsia="Times New Roman" w:hAnsi="Times New Roman" w:cs="Times New Roman"/>
          <w:color w:val="4472C4" w:themeColor="accent1"/>
          <w:sz w:val="24"/>
          <w:szCs w:val="24"/>
        </w:rPr>
      </w:pPr>
    </w:p>
    <w:p w14:paraId="31CE9837" w14:textId="49FA86D1" w:rsidR="000E013B" w:rsidRPr="00713A32" w:rsidRDefault="00181CBC"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We have referenced studies that have indicated the advantages of </w:t>
      </w:r>
      <w:r w:rsidR="002E17E4" w:rsidRPr="00713A32">
        <w:rPr>
          <w:rFonts w:ascii="Times New Roman" w:eastAsia="Times New Roman" w:hAnsi="Times New Roman" w:cs="Times New Roman"/>
          <w:color w:val="4472C4" w:themeColor="accent1"/>
          <w:sz w:val="24"/>
          <w:szCs w:val="24"/>
        </w:rPr>
        <w:t xml:space="preserve">manual validation by researchers or Amazon Turk workers </w:t>
      </w:r>
      <w:r w:rsidR="009F321B" w:rsidRPr="00713A32">
        <w:rPr>
          <w:rFonts w:ascii="Times New Roman" w:eastAsia="Times New Roman" w:hAnsi="Times New Roman" w:cs="Times New Roman"/>
          <w:color w:val="4472C4" w:themeColor="accent1"/>
          <w:sz w:val="24"/>
          <w:szCs w:val="24"/>
        </w:rPr>
        <w:fldChar w:fldCharType="begin">
          <w:fldData xml:space="preserve">PEVuZE5vdGU+PENpdGU+PEF1dGhvcj5IYXdraW5zPC9BdXRob3I+PFllYXI+MjAxNjwvWWVhcj48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</w:fldData>
        </w:fldChar>
      </w:r>
      <w:r w:rsidR="009F321B" w:rsidRPr="00713A32">
        <w:rPr>
          <w:rFonts w:ascii="Times New Roman" w:eastAsia="Times New Roman" w:hAnsi="Times New Roman" w:cs="Times New Roman"/>
          <w:color w:val="4472C4" w:themeColor="accent1"/>
          <w:sz w:val="24"/>
          <w:szCs w:val="24"/>
        </w:rPr>
        <w:instrText xml:space="preserve"> ADDIN EN.CITE </w:instrText>
      </w:r>
      <w:r w:rsidR="009F321B" w:rsidRPr="00713A32">
        <w:rPr>
          <w:rFonts w:ascii="Times New Roman" w:eastAsia="Times New Roman" w:hAnsi="Times New Roman" w:cs="Times New Roman"/>
          <w:color w:val="4472C4" w:themeColor="accent1"/>
          <w:sz w:val="24"/>
          <w:szCs w:val="24"/>
        </w:rPr>
        <w:fldChar w:fldCharType="begin">
          <w:fldData xml:space="preserve">PEVuZE5vdGU+PENpdGU+PEF1dGhvcj5IYXdraW5zPC9BdXRob3I+PFllYXI+MjAxNjwvWWVhcj48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</w:fldData>
        </w:fldChar>
      </w:r>
      <w:r w:rsidR="009F321B" w:rsidRPr="00713A32">
        <w:rPr>
          <w:rFonts w:ascii="Times New Roman" w:eastAsia="Times New Roman" w:hAnsi="Times New Roman" w:cs="Times New Roman"/>
          <w:color w:val="4472C4" w:themeColor="accent1"/>
          <w:sz w:val="24"/>
          <w:szCs w:val="24"/>
        </w:rPr>
        <w:instrText xml:space="preserve"> ADDIN EN.CITE.DATA </w:instrText>
      </w:r>
      <w:r w:rsidR="009F321B" w:rsidRPr="00713A32">
        <w:rPr>
          <w:rFonts w:ascii="Times New Roman" w:eastAsia="Times New Roman" w:hAnsi="Times New Roman" w:cs="Times New Roman"/>
          <w:color w:val="4472C4" w:themeColor="accent1"/>
          <w:sz w:val="24"/>
          <w:szCs w:val="24"/>
        </w:rPr>
      </w:r>
      <w:r w:rsidR="009F321B" w:rsidRPr="00713A32">
        <w:rPr>
          <w:rFonts w:ascii="Times New Roman" w:eastAsia="Times New Roman" w:hAnsi="Times New Roman" w:cs="Times New Roman"/>
          <w:color w:val="4472C4" w:themeColor="accent1"/>
          <w:sz w:val="24"/>
          <w:szCs w:val="24"/>
        </w:rPr>
        <w:fldChar w:fldCharType="end"/>
      </w:r>
      <w:r w:rsidR="009F321B" w:rsidRPr="00713A32">
        <w:rPr>
          <w:rFonts w:ascii="Times New Roman" w:eastAsia="Times New Roman" w:hAnsi="Times New Roman" w:cs="Times New Roman"/>
          <w:color w:val="4472C4" w:themeColor="accent1"/>
          <w:sz w:val="24"/>
          <w:szCs w:val="24"/>
        </w:rPr>
      </w:r>
      <w:r w:rsidR="009F321B" w:rsidRPr="00713A32">
        <w:rPr>
          <w:rFonts w:ascii="Times New Roman" w:eastAsia="Times New Roman" w:hAnsi="Times New Roman" w:cs="Times New Roman"/>
          <w:color w:val="4472C4" w:themeColor="accent1"/>
          <w:sz w:val="24"/>
          <w:szCs w:val="24"/>
        </w:rPr>
        <w:fldChar w:fldCharType="separate"/>
      </w:r>
      <w:r w:rsidR="009F321B" w:rsidRPr="00713A32">
        <w:rPr>
          <w:rFonts w:ascii="Times New Roman" w:eastAsia="Times New Roman" w:hAnsi="Times New Roman" w:cs="Times New Roman"/>
          <w:noProof/>
          <w:color w:val="4472C4" w:themeColor="accent1"/>
          <w:sz w:val="24"/>
          <w:szCs w:val="24"/>
        </w:rPr>
        <w:t>(De Choudhury, Diakopoulos et al. 2012, Hawkins, Brownstein et al. 2016)</w:t>
      </w:r>
      <w:r w:rsidR="009F321B" w:rsidRPr="00713A32">
        <w:rPr>
          <w:rFonts w:ascii="Times New Roman" w:eastAsia="Times New Roman" w:hAnsi="Times New Roman" w:cs="Times New Roman"/>
          <w:color w:val="4472C4" w:themeColor="accent1"/>
          <w:sz w:val="24"/>
          <w:szCs w:val="24"/>
        </w:rPr>
        <w:fldChar w:fldCharType="end"/>
      </w:r>
      <w:r w:rsidRPr="00713A32">
        <w:rPr>
          <w:rFonts w:ascii="Times New Roman" w:eastAsia="Times New Roman" w:hAnsi="Times New Roman" w:cs="Times New Roman"/>
          <w:color w:val="4472C4" w:themeColor="accent1"/>
          <w:sz w:val="24"/>
          <w:szCs w:val="24"/>
        </w:rPr>
        <w:t xml:space="preserve">. </w:t>
      </w:r>
    </w:p>
    <w:p w14:paraId="75ACAB92" w14:textId="77777777" w:rsidR="00181CBC" w:rsidRPr="00713A32" w:rsidRDefault="00181CBC" w:rsidP="00713A32">
      <w:pPr>
        <w:spacing w:after="0" w:line="240" w:lineRule="auto"/>
        <w:jc w:val="both"/>
        <w:rPr>
          <w:rFonts w:ascii="Times New Roman" w:eastAsia="Times New Roman" w:hAnsi="Times New Roman" w:cs="Times New Roman"/>
          <w:color w:val="4472C4" w:themeColor="accent1"/>
          <w:sz w:val="24"/>
          <w:szCs w:val="24"/>
        </w:rPr>
      </w:pPr>
    </w:p>
    <w:p w14:paraId="2D7D5BFA" w14:textId="3743E7D0" w:rsidR="00CC5B8B" w:rsidRPr="00713A32" w:rsidRDefault="00181CBC"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The </w:t>
      </w:r>
      <w:r w:rsidR="00E06F1F" w:rsidRPr="00713A32">
        <w:rPr>
          <w:rFonts w:ascii="Times New Roman" w:eastAsia="Times New Roman" w:hAnsi="Times New Roman" w:cs="Times New Roman"/>
          <w:color w:val="4472C4" w:themeColor="accent1"/>
          <w:sz w:val="24"/>
          <w:szCs w:val="24"/>
        </w:rPr>
        <w:t xml:space="preserve">concern about </w:t>
      </w:r>
      <w:r w:rsidR="006D2EC8" w:rsidRPr="00713A32">
        <w:rPr>
          <w:rFonts w:ascii="Times New Roman" w:eastAsia="Times New Roman" w:hAnsi="Times New Roman" w:cs="Times New Roman"/>
          <w:color w:val="4472C4" w:themeColor="accent1"/>
          <w:sz w:val="24"/>
          <w:szCs w:val="24"/>
        </w:rPr>
        <w:t xml:space="preserve">the impossibility to </w:t>
      </w:r>
      <w:r w:rsidR="00ED0447" w:rsidRPr="00713A32">
        <w:rPr>
          <w:rFonts w:ascii="Times New Roman" w:eastAsia="Times New Roman" w:hAnsi="Times New Roman" w:cs="Times New Roman"/>
          <w:color w:val="4472C4" w:themeColor="accent1"/>
          <w:sz w:val="24"/>
          <w:szCs w:val="24"/>
        </w:rPr>
        <w:t xml:space="preserve">implement this workflow </w:t>
      </w:r>
      <w:r w:rsidR="00DB2DBB" w:rsidRPr="00713A32">
        <w:rPr>
          <w:rFonts w:ascii="Times New Roman" w:eastAsia="Times New Roman" w:hAnsi="Times New Roman" w:cs="Times New Roman"/>
          <w:color w:val="4472C4" w:themeColor="accent1"/>
          <w:sz w:val="24"/>
          <w:szCs w:val="24"/>
        </w:rPr>
        <w:t xml:space="preserve">for a single entity or </w:t>
      </w:r>
      <w:r w:rsidR="002354D7" w:rsidRPr="00713A32">
        <w:rPr>
          <w:rFonts w:ascii="Times New Roman" w:eastAsia="Times New Roman" w:hAnsi="Times New Roman" w:cs="Times New Roman"/>
          <w:color w:val="4472C4" w:themeColor="accent1"/>
          <w:sz w:val="24"/>
          <w:szCs w:val="24"/>
        </w:rPr>
        <w:t>agency</w:t>
      </w:r>
      <w:r w:rsidR="00DB2DBB" w:rsidRPr="00713A32">
        <w:rPr>
          <w:rFonts w:ascii="Times New Roman" w:eastAsia="Times New Roman" w:hAnsi="Times New Roman" w:cs="Times New Roman"/>
          <w:color w:val="4472C4" w:themeColor="accent1"/>
          <w:sz w:val="24"/>
          <w:szCs w:val="24"/>
        </w:rPr>
        <w:t xml:space="preserve"> </w:t>
      </w:r>
      <w:r w:rsidR="00ED0447" w:rsidRPr="00713A32">
        <w:rPr>
          <w:rFonts w:ascii="Times New Roman" w:eastAsia="Times New Roman" w:hAnsi="Times New Roman" w:cs="Times New Roman"/>
          <w:color w:val="4472C4" w:themeColor="accent1"/>
          <w:sz w:val="24"/>
          <w:szCs w:val="24"/>
        </w:rPr>
        <w:t xml:space="preserve">is legitimate and we acknowledge that. </w:t>
      </w:r>
      <w:r w:rsidR="00DB2DBB" w:rsidRPr="00713A32">
        <w:rPr>
          <w:rFonts w:ascii="Times New Roman" w:eastAsia="Times New Roman" w:hAnsi="Times New Roman" w:cs="Times New Roman"/>
          <w:color w:val="4472C4" w:themeColor="accent1"/>
          <w:sz w:val="24"/>
          <w:szCs w:val="24"/>
        </w:rPr>
        <w:t xml:space="preserve">However, </w:t>
      </w:r>
      <w:r w:rsidR="002354D7" w:rsidRPr="00713A32">
        <w:rPr>
          <w:rFonts w:ascii="Times New Roman" w:eastAsia="Times New Roman" w:hAnsi="Times New Roman" w:cs="Times New Roman"/>
          <w:color w:val="4472C4" w:themeColor="accent1"/>
          <w:sz w:val="24"/>
          <w:szCs w:val="24"/>
        </w:rPr>
        <w:t xml:space="preserve">the literature has documented </w:t>
      </w:r>
      <w:r w:rsidR="00722E8A" w:rsidRPr="00713A32">
        <w:rPr>
          <w:rFonts w:ascii="Times New Roman" w:eastAsia="Times New Roman" w:hAnsi="Times New Roman" w:cs="Times New Roman"/>
          <w:color w:val="4472C4" w:themeColor="accent1"/>
          <w:sz w:val="24"/>
          <w:szCs w:val="24"/>
        </w:rPr>
        <w:t>dozens of</w:t>
      </w:r>
      <w:r w:rsidR="00CC5B8B" w:rsidRPr="00713A32">
        <w:rPr>
          <w:rFonts w:ascii="Times New Roman" w:eastAsia="Times New Roman" w:hAnsi="Times New Roman" w:cs="Times New Roman"/>
          <w:color w:val="4472C4" w:themeColor="accent1"/>
          <w:sz w:val="24"/>
          <w:szCs w:val="24"/>
        </w:rPr>
        <w:t xml:space="preserve"> examples where</w:t>
      </w:r>
      <w:r w:rsidR="003B746C" w:rsidRPr="00713A32">
        <w:rPr>
          <w:rFonts w:ascii="Times New Roman" w:eastAsia="Times New Roman" w:hAnsi="Times New Roman" w:cs="Times New Roman"/>
          <w:color w:val="4472C4" w:themeColor="accent1"/>
          <w:sz w:val="24"/>
          <w:szCs w:val="24"/>
        </w:rPr>
        <w:t xml:space="preserve"> </w:t>
      </w:r>
      <w:r w:rsidR="00E71A68" w:rsidRPr="00713A32">
        <w:rPr>
          <w:rFonts w:ascii="Times New Roman" w:eastAsia="Times New Roman" w:hAnsi="Times New Roman" w:cs="Times New Roman"/>
          <w:color w:val="4472C4" w:themeColor="accent1"/>
          <w:sz w:val="24"/>
          <w:szCs w:val="24"/>
        </w:rPr>
        <w:t xml:space="preserve">interested common citizens </w:t>
      </w:r>
      <w:r w:rsidR="00C169D0" w:rsidRPr="00713A32">
        <w:rPr>
          <w:rFonts w:ascii="Times New Roman" w:eastAsia="Times New Roman" w:hAnsi="Times New Roman" w:cs="Times New Roman"/>
          <w:color w:val="4472C4" w:themeColor="accent1"/>
          <w:sz w:val="24"/>
          <w:szCs w:val="24"/>
        </w:rPr>
        <w:t>are participating di</w:t>
      </w:r>
      <w:r w:rsidR="003E46D8" w:rsidRPr="00713A32">
        <w:rPr>
          <w:rFonts w:ascii="Times New Roman" w:eastAsia="Times New Roman" w:hAnsi="Times New Roman" w:cs="Times New Roman"/>
          <w:color w:val="4472C4" w:themeColor="accent1"/>
          <w:sz w:val="24"/>
          <w:szCs w:val="24"/>
        </w:rPr>
        <w:t xml:space="preserve">saster response activities by </w:t>
      </w:r>
      <w:r w:rsidR="0055579C" w:rsidRPr="00713A32">
        <w:rPr>
          <w:rFonts w:ascii="Times New Roman" w:eastAsia="Times New Roman" w:hAnsi="Times New Roman" w:cs="Times New Roman"/>
          <w:color w:val="4472C4" w:themeColor="accent1"/>
          <w:sz w:val="24"/>
          <w:szCs w:val="24"/>
        </w:rPr>
        <w:t xml:space="preserve">voluntarily </w:t>
      </w:r>
      <w:r w:rsidR="003E46D8" w:rsidRPr="00713A32">
        <w:rPr>
          <w:rFonts w:ascii="Times New Roman" w:eastAsia="Times New Roman" w:hAnsi="Times New Roman" w:cs="Times New Roman"/>
          <w:color w:val="4472C4" w:themeColor="accent1"/>
          <w:sz w:val="24"/>
          <w:szCs w:val="24"/>
        </w:rPr>
        <w:t xml:space="preserve">providing </w:t>
      </w:r>
      <w:r w:rsidR="0055579C" w:rsidRPr="00713A32">
        <w:rPr>
          <w:rFonts w:ascii="Times New Roman" w:eastAsia="Times New Roman" w:hAnsi="Times New Roman" w:cs="Times New Roman"/>
          <w:color w:val="4472C4" w:themeColor="accent1"/>
          <w:sz w:val="24"/>
          <w:szCs w:val="24"/>
        </w:rPr>
        <w:t xml:space="preserve">technical support </w:t>
      </w:r>
      <w:r w:rsidR="00F25D95" w:rsidRPr="00713A32">
        <w:rPr>
          <w:rFonts w:ascii="Times New Roman" w:eastAsia="Times New Roman" w:hAnsi="Times New Roman" w:cs="Times New Roman"/>
          <w:color w:val="4472C4" w:themeColor="accent1"/>
          <w:sz w:val="24"/>
          <w:szCs w:val="24"/>
        </w:rPr>
        <w:t xml:space="preserve">or processed information to add to humanitarian efforts </w:t>
      </w:r>
      <w:r w:rsidR="00AD616E" w:rsidRPr="00713A32">
        <w:rPr>
          <w:rFonts w:ascii="Times New Roman" w:eastAsia="Times New Roman" w:hAnsi="Times New Roman" w:cs="Times New Roman"/>
          <w:color w:val="4472C4" w:themeColor="accent1"/>
          <w:sz w:val="24"/>
          <w:szCs w:val="24"/>
        </w:rPr>
        <w:fldChar w:fldCharType="begin"/>
      </w:r>
      <w:r w:rsidR="00AD616E" w:rsidRPr="00713A32">
        <w:rPr>
          <w:rFonts w:ascii="Times New Roman" w:eastAsia="Times New Roman" w:hAnsi="Times New Roman" w:cs="Times New Roman"/>
          <w:color w:val="4472C4" w:themeColor="accent1"/>
          <w:sz w:val="24"/>
          <w:szCs w:val="24"/>
        </w:rPr>
        <w:instrText xml:space="preserve"> ADDIN EN.CITE &lt;EndNote&gt;&lt;Cite&gt;&lt;Author&gt;Horita&lt;/Author&gt;&lt;Year&gt;2013&lt;/Year&gt;&lt;RecNum&gt;1255&lt;/RecNum&gt;&lt;DisplayText&gt;(Horita, Degrossi et al. 2013)&lt;/DisplayText&gt;&lt;record&gt;&lt;rec-number&gt;1255&lt;/rec-number&gt;&lt;foreign-keys&gt;&lt;key app="EN" db-id="d2p0axdwaf0fw5ev5zpvwrs6wpvv9fx5p0w5" timestamp="1595963547"&gt;1255&lt;/key&gt;&lt;/foreign-keys&gt;&lt;ref-type name="Journal Article"&gt;17&lt;/ref-type&gt;&lt;contributors&gt;&lt;authors&gt;&lt;author&gt;Horita, Flávio Eduardo Aoki&lt;/author&gt;&lt;author&gt;Degrossi, Lívia Castro&lt;/author&gt;&lt;author&gt;de Assis, Luiz Fernando Gomes&lt;/author&gt;&lt;author&gt;Zipf, Alexander&lt;/author&gt;&lt;author&gt;de Albuquerque, João Porto&lt;/author&gt;&lt;/authors&gt;&lt;/contributors&gt;&lt;titles&gt;&lt;title&gt;The use of volunteered geographic information (VGI) and crowdsourcing in disaster management: a systematic literature review&lt;/title&gt;&lt;/titles&gt;&lt;dates&gt;&lt;year&gt;2013&lt;/year&gt;&lt;/dates&gt;&lt;urls&gt;&lt;/urls&gt;&lt;/record&gt;&lt;/Cite&gt;&lt;/EndNote&gt;</w:instrText>
      </w:r>
      <w:r w:rsidR="00AD616E" w:rsidRPr="00713A32">
        <w:rPr>
          <w:rFonts w:ascii="Times New Roman" w:eastAsia="Times New Roman" w:hAnsi="Times New Roman" w:cs="Times New Roman"/>
          <w:color w:val="4472C4" w:themeColor="accent1"/>
          <w:sz w:val="24"/>
          <w:szCs w:val="24"/>
        </w:rPr>
        <w:fldChar w:fldCharType="separate"/>
      </w:r>
      <w:r w:rsidR="00AD616E" w:rsidRPr="00713A32">
        <w:rPr>
          <w:rFonts w:ascii="Times New Roman" w:eastAsia="Times New Roman" w:hAnsi="Times New Roman" w:cs="Times New Roman"/>
          <w:noProof/>
          <w:color w:val="4472C4" w:themeColor="accent1"/>
          <w:sz w:val="24"/>
          <w:szCs w:val="24"/>
        </w:rPr>
        <w:t>(Horita, Degrossi et al. 2013)</w:t>
      </w:r>
      <w:r w:rsidR="00AD616E" w:rsidRPr="00713A32">
        <w:rPr>
          <w:rFonts w:ascii="Times New Roman" w:eastAsia="Times New Roman" w:hAnsi="Times New Roman" w:cs="Times New Roman"/>
          <w:color w:val="4472C4" w:themeColor="accent1"/>
          <w:sz w:val="24"/>
          <w:szCs w:val="24"/>
        </w:rPr>
        <w:fldChar w:fldCharType="end"/>
      </w:r>
      <w:r w:rsidR="00F25D95" w:rsidRPr="00713A32">
        <w:rPr>
          <w:rFonts w:ascii="Times New Roman" w:eastAsia="Times New Roman" w:hAnsi="Times New Roman" w:cs="Times New Roman"/>
          <w:color w:val="4472C4" w:themeColor="accent1"/>
          <w:sz w:val="24"/>
          <w:szCs w:val="24"/>
        </w:rPr>
        <w:t>.</w:t>
      </w:r>
      <w:r w:rsidR="007046BC" w:rsidRPr="00713A32">
        <w:rPr>
          <w:rFonts w:ascii="Times New Roman" w:eastAsia="Times New Roman" w:hAnsi="Times New Roman" w:cs="Times New Roman"/>
          <w:color w:val="4472C4" w:themeColor="accent1"/>
          <w:sz w:val="24"/>
          <w:szCs w:val="24"/>
        </w:rPr>
        <w:t xml:space="preserve"> </w:t>
      </w:r>
      <w:r w:rsidR="00C169D0" w:rsidRPr="00713A32">
        <w:rPr>
          <w:rFonts w:ascii="Times New Roman" w:eastAsia="Times New Roman" w:hAnsi="Times New Roman" w:cs="Times New Roman"/>
          <w:color w:val="4472C4" w:themeColor="accent1"/>
          <w:sz w:val="24"/>
          <w:szCs w:val="24"/>
        </w:rPr>
        <w:t xml:space="preserve">Several citizen science efforts by FEMA and USGS are underway </w:t>
      </w:r>
      <w:r w:rsidR="0078115A" w:rsidRPr="00713A32">
        <w:rPr>
          <w:rFonts w:ascii="Times New Roman" w:eastAsia="Times New Roman" w:hAnsi="Times New Roman" w:cs="Times New Roman"/>
          <w:color w:val="4472C4" w:themeColor="accent1"/>
          <w:sz w:val="24"/>
          <w:szCs w:val="24"/>
        </w:rPr>
        <w:t xml:space="preserve">(discussed below), which allow citizens to be involved in emergency </w:t>
      </w:r>
      <w:r w:rsidR="00C169D0" w:rsidRPr="00713A32">
        <w:rPr>
          <w:rFonts w:ascii="Times New Roman" w:eastAsia="Times New Roman" w:hAnsi="Times New Roman" w:cs="Times New Roman"/>
          <w:color w:val="4472C4" w:themeColor="accent1"/>
          <w:sz w:val="24"/>
          <w:szCs w:val="24"/>
        </w:rPr>
        <w:t>response activities</w:t>
      </w:r>
      <w:r w:rsidR="0078115A" w:rsidRPr="00713A32">
        <w:rPr>
          <w:rFonts w:ascii="Times New Roman" w:eastAsia="Times New Roman" w:hAnsi="Times New Roman" w:cs="Times New Roman"/>
          <w:color w:val="4472C4" w:themeColor="accent1"/>
          <w:sz w:val="24"/>
          <w:szCs w:val="24"/>
        </w:rPr>
        <w:t xml:space="preserve">. It is possible to implement human-in-the loop approach to integrate local knowledge for extraction of reliable and relevant information from tweets for decision-making. </w:t>
      </w:r>
    </w:p>
    <w:p w14:paraId="18C6A310" w14:textId="77777777" w:rsidR="00181CBC" w:rsidRPr="00713A32" w:rsidRDefault="00181CBC">
      <w:pPr>
        <w:pStyle w:val="MDPI31text"/>
        <w:spacing w:line="240" w:lineRule="auto"/>
        <w:ind w:firstLine="0"/>
        <w:rPr>
          <w:rFonts w:ascii="Times New Roman" w:hAnsi="Times New Roman"/>
          <w:b/>
          <w:bCs/>
          <w:sz w:val="24"/>
          <w:szCs w:val="24"/>
          <w:highlight w:val="yellow"/>
        </w:rPr>
      </w:pPr>
    </w:p>
    <w:p w14:paraId="1FD26AA8" w14:textId="6F1A10C9" w:rsidR="00C169D0" w:rsidRPr="00713A32" w:rsidRDefault="001127DE">
      <w:pPr>
        <w:pStyle w:val="MDPI31text"/>
        <w:spacing w:line="240" w:lineRule="auto"/>
        <w:ind w:firstLine="0"/>
        <w:rPr>
          <w:rFonts w:ascii="Times New Roman" w:hAnsi="Times New Roman"/>
          <w:b/>
          <w:bCs/>
          <w:sz w:val="24"/>
          <w:szCs w:val="24"/>
          <w:highlight w:val="yellow"/>
        </w:rPr>
      </w:pPr>
      <w:r w:rsidRPr="00713A32">
        <w:rPr>
          <w:rFonts w:ascii="Times New Roman" w:hAnsi="Times New Roman"/>
          <w:b/>
          <w:bCs/>
          <w:sz w:val="24"/>
          <w:szCs w:val="24"/>
          <w:highlight w:val="yellow"/>
        </w:rPr>
        <w:t>(Line 368-379)</w:t>
      </w:r>
      <w:r w:rsidRPr="00713A32">
        <w:rPr>
          <w:rFonts w:ascii="Times New Roman" w:hAnsi="Times New Roman"/>
          <w:sz w:val="24"/>
          <w:szCs w:val="24"/>
          <w:highlight w:val="yellow"/>
        </w:rPr>
        <w:t xml:space="preserve"> </w:t>
      </w:r>
      <w:r w:rsidR="00C169D0" w:rsidRPr="00713A32">
        <w:rPr>
          <w:rFonts w:ascii="Times New Roman" w:hAnsi="Times New Roman"/>
          <w:sz w:val="24"/>
          <w:szCs w:val="24"/>
          <w:highlight w:val="yellow"/>
        </w:rPr>
        <w:t xml:space="preserve">First, given the time-consuming and expensive nature of the proposed manual approach, its implementation may require a team of specialists to dedicate huge efforts to extract relevant and reliable risk information in an emergency setting. One promising phenomenon to counterbalance this limitation, though, is the emergence of volunteered citizen scientists who involved themselves in disaster response activities by voluntarily providing technical support or processed information to facilitate humanitarian efforts in recent disasters </w:t>
      </w:r>
      <w:r w:rsidR="00C169D0" w:rsidRPr="00713A32">
        <w:rPr>
          <w:rFonts w:ascii="Times New Roman" w:hAnsi="Times New Roman"/>
          <w:sz w:val="24"/>
          <w:szCs w:val="24"/>
          <w:highlight w:val="yellow"/>
        </w:rPr>
        <w:fldChar w:fldCharType="begin"/>
      </w:r>
      <w:r w:rsidR="000A74D7" w:rsidRPr="00713A32">
        <w:rPr>
          <w:rFonts w:ascii="Times New Roman" w:hAnsi="Times New Roman"/>
          <w:sz w:val="24"/>
          <w:szCs w:val="24"/>
          <w:highlight w:val="yellow"/>
        </w:rPr>
        <w:instrText xml:space="preserve"> ADDIN EN.CITE &lt;EndNote&gt;&lt;Cite&gt;&lt;Author&gt;Horita&lt;/Author&gt;&lt;Year&gt;2013&lt;/Year&gt;&lt;RecNum&gt;1256&lt;/RecNum&gt;&lt;DisplayText&gt;(Horita, Degrossi et al. 2013, Klonner, Marx et al. 2016)&lt;/DisplayText&gt;&lt;record&gt;&lt;rec-number&gt;1256&lt;/rec-number&gt;&lt;foreign-keys&gt;&lt;key app="EN" db-id="d2p0axdwaf0fw5ev5zpvwrs6wpvv9fx5p0w5" timestamp="1595963697"&gt;1256&lt;/key&gt;&lt;/foreign-keys&gt;&lt;ref-type name="Journal Article"&gt;17&lt;/ref-type&gt;&lt;contributors&gt;&lt;authors&gt;&lt;author&gt;Horita, Flávio Eduardo Aoki&lt;/author&gt;&lt;author&gt;Degrossi, Lívia Castro&lt;/author&gt;&lt;author&gt;de Assis, Luiz Fernando Gomes&lt;/author&gt;&lt;author&gt;Zipf, Alexander&lt;/author&gt;&lt;author&gt;de Albuquerque, João Porto&lt;/author&gt;&lt;/authors&gt;&lt;/contributors&gt;&lt;titles&gt;&lt;title&gt;The use of volunteered geographic information (VGI) and crowdsourcing in disaster management: a systematic literature review&lt;/title&gt;&lt;/titles&gt;&lt;dates&gt;&lt;year&gt;2013&lt;/year&gt;&lt;/dates&gt;&lt;urls&gt;&lt;/urls&gt;&lt;/record&gt;&lt;/Cite&gt;&lt;Cite&gt;&lt;Author&gt;Klonner&lt;/Author&gt;&lt;Year&gt;2016&lt;/Year&gt;&lt;RecNum&gt;1257&lt;/RecNum&gt;&lt;record&gt;&lt;rec-number&gt;1257&lt;/rec-number&gt;&lt;foreign-keys&gt;&lt;key app="EN" db-id="d2p0axdwaf0fw5ev5zpvwrs6wpvv9fx5p0w5" timestamp="1595964073"&gt;1257&lt;/key&gt;&lt;/foreign-keys&gt;&lt;ref-type name="Journal Article"&gt;17&lt;/ref-type&gt;&lt;contributors&gt;&lt;authors&gt;&lt;author&gt;Klonner, Carolin&lt;/author&gt;&lt;author&gt;Marx, Sabrina&lt;/author&gt;&lt;author&gt;Usón, Tomás&lt;/author&gt;&lt;author&gt;Porto de Albuquerque, João&lt;/author&gt;&lt;author&gt;Höfle, Bernhard&lt;/author&gt;&lt;/authors&gt;&lt;/contributors&gt;&lt;titles&gt;&lt;title&gt;Volunteered Geographic Information in Natural Hazard Analysis: A Systematic Literature Review of Current Approaches with a Focus on Preparedness and Mitigation&lt;/title&gt;&lt;secondary-title&gt;ISPRS International Journal of Geo-Information&lt;/secondary-title&gt;&lt;/titles&gt;&lt;periodical&gt;&lt;full-title&gt;ISPRS International Journal of Geo-Information&lt;/full-title&gt;&lt;/periodical&gt;&lt;pages&gt;103&lt;/pages&gt;&lt;volume&gt;5&lt;/volume&gt;&lt;number&gt;7&lt;/number&gt;&lt;dates&gt;&lt;year&gt;2016&lt;/year&gt;&lt;/dates&gt;&lt;isbn&gt;2220-9964&lt;/isbn&gt;&lt;accession-num&gt;doi:10.3390/ijgi5070103&lt;/accession-num&gt;&lt;urls&gt;&lt;related-urls&gt;&lt;url&gt;https://www.mdpi.com/2220-9964/5/7/103&lt;/url&gt;&lt;/related-urls&gt;&lt;/urls&gt;&lt;/record&gt;&lt;/Cite&gt;&lt;/EndNote&gt;</w:instrText>
      </w:r>
      <w:r w:rsidR="00C169D0" w:rsidRPr="00713A32">
        <w:rPr>
          <w:rFonts w:ascii="Times New Roman" w:hAnsi="Times New Roman"/>
          <w:sz w:val="24"/>
          <w:szCs w:val="24"/>
          <w:highlight w:val="yellow"/>
        </w:rPr>
        <w:fldChar w:fldCharType="separate"/>
      </w:r>
      <w:r w:rsidR="000A74D7" w:rsidRPr="00713A32">
        <w:rPr>
          <w:rFonts w:ascii="Times New Roman" w:hAnsi="Times New Roman"/>
          <w:noProof/>
          <w:sz w:val="24"/>
          <w:szCs w:val="24"/>
          <w:highlight w:val="yellow"/>
        </w:rPr>
        <w:t>(Horita, Degrossi et al. 2013, Klonner, Marx et al. 2016)</w:t>
      </w:r>
      <w:r w:rsidR="00C169D0" w:rsidRPr="00713A32">
        <w:rPr>
          <w:rFonts w:ascii="Times New Roman" w:hAnsi="Times New Roman"/>
          <w:sz w:val="24"/>
          <w:szCs w:val="24"/>
          <w:highlight w:val="yellow"/>
        </w:rPr>
        <w:fldChar w:fldCharType="end"/>
      </w:r>
      <w:r w:rsidR="00C169D0" w:rsidRPr="00713A32">
        <w:rPr>
          <w:rFonts w:ascii="Times New Roman" w:hAnsi="Times New Roman"/>
          <w:sz w:val="24"/>
          <w:szCs w:val="24"/>
          <w:highlight w:val="yellow"/>
        </w:rPr>
        <w:t>. For instance, CitizenScience.gov, citizen science efforts by the United States Geological Survey (</w:t>
      </w:r>
      <w:hyperlink r:id="rId8" w:history="1">
        <w:r w:rsidR="00C169D0" w:rsidRPr="00713A32">
          <w:rPr>
            <w:rStyle w:val="Hyperlink"/>
            <w:rFonts w:ascii="Times New Roman" w:eastAsia="SimSun" w:hAnsi="Times New Roman"/>
            <w:sz w:val="24"/>
            <w:szCs w:val="24"/>
            <w:highlight w:val="yellow"/>
          </w:rPr>
          <w:t>https://www.usgs.gov/topic/citizen-science</w:t>
        </w:r>
      </w:hyperlink>
      <w:r w:rsidR="00C169D0" w:rsidRPr="00713A32">
        <w:rPr>
          <w:rFonts w:ascii="Times New Roman" w:hAnsi="Times New Roman"/>
          <w:sz w:val="24"/>
          <w:szCs w:val="24"/>
          <w:highlight w:val="yellow"/>
        </w:rPr>
        <w:t>) and FEMA’s crowdsourcing and citizen science efforts have allowed citizens to participate during emergency management and response efforts to complement the activities underway by the decision-makers. With the involvement of these digital humanitarians, we believe that the workflow outlined in our research can partially or fully be adopted in disaster responses.</w:t>
      </w:r>
      <w:r w:rsidR="00C169D0" w:rsidRPr="00713A32" w:rsidDel="00C169D0">
        <w:rPr>
          <w:rFonts w:ascii="Times New Roman" w:hAnsi="Times New Roman"/>
          <w:b/>
          <w:bCs/>
          <w:sz w:val="24"/>
          <w:szCs w:val="24"/>
          <w:highlight w:val="yellow"/>
        </w:rPr>
        <w:t xml:space="preserve"> </w:t>
      </w:r>
    </w:p>
    <w:p w14:paraId="134E7E3F" w14:textId="55414F89" w:rsidR="00B42E9D" w:rsidRPr="00713A32" w:rsidRDefault="00B42E9D">
      <w:pPr>
        <w:pStyle w:val="MDPI31text"/>
        <w:spacing w:line="240" w:lineRule="auto"/>
        <w:ind w:firstLine="0"/>
        <w:rPr>
          <w:rFonts w:ascii="Times New Roman" w:hAnsi="Times New Roman"/>
          <w:sz w:val="24"/>
          <w:szCs w:val="24"/>
        </w:rPr>
      </w:pPr>
      <w:r w:rsidRPr="00713A32">
        <w:rPr>
          <w:rFonts w:ascii="Times New Roman" w:hAnsi="Times New Roman"/>
          <w:sz w:val="24"/>
          <w:szCs w:val="24"/>
        </w:rPr>
        <w:t xml:space="preserve"> </w:t>
      </w:r>
    </w:p>
    <w:p w14:paraId="06078EAA" w14:textId="701AA0BE"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Text analysis of tweets was done manually, described in line 144. There are lot of research papers that deal with this issue. If failed to find any novelty in manual classification of tweets.</w:t>
      </w:r>
    </w:p>
    <w:p w14:paraId="489598ED" w14:textId="77777777" w:rsidR="00087AAC" w:rsidRPr="00713A32" w:rsidRDefault="00087AAC" w:rsidP="00713A32">
      <w:pPr>
        <w:spacing w:after="0" w:line="240" w:lineRule="auto"/>
        <w:jc w:val="both"/>
        <w:rPr>
          <w:rFonts w:ascii="Times New Roman" w:eastAsia="Times New Roman" w:hAnsi="Times New Roman" w:cs="Times New Roman"/>
          <w:color w:val="0A0A0A"/>
          <w:sz w:val="24"/>
          <w:szCs w:val="24"/>
        </w:rPr>
      </w:pPr>
    </w:p>
    <w:p w14:paraId="62318645" w14:textId="65245BF8" w:rsidR="007A3834" w:rsidRPr="00713A32" w:rsidRDefault="008356E8"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Thanks for this great question and this helps us </w:t>
      </w:r>
      <w:r w:rsidR="00CE7E6B" w:rsidRPr="00713A32">
        <w:rPr>
          <w:rFonts w:ascii="Times New Roman" w:eastAsia="Times New Roman" w:hAnsi="Times New Roman" w:cs="Times New Roman"/>
          <w:color w:val="4472C4" w:themeColor="accent1"/>
          <w:sz w:val="24"/>
          <w:szCs w:val="24"/>
        </w:rPr>
        <w:t xml:space="preserve">better explain why manual classification is </w:t>
      </w:r>
      <w:r w:rsidR="0072025D" w:rsidRPr="00713A32">
        <w:rPr>
          <w:rFonts w:ascii="Times New Roman" w:eastAsia="Times New Roman" w:hAnsi="Times New Roman" w:cs="Times New Roman"/>
          <w:color w:val="4472C4" w:themeColor="accent1"/>
          <w:sz w:val="24"/>
          <w:szCs w:val="24"/>
        </w:rPr>
        <w:t xml:space="preserve">necessary. </w:t>
      </w:r>
      <w:r w:rsidR="005552F1" w:rsidRPr="00713A32">
        <w:rPr>
          <w:rFonts w:ascii="Times New Roman" w:eastAsia="Times New Roman" w:hAnsi="Times New Roman" w:cs="Times New Roman"/>
          <w:color w:val="4472C4" w:themeColor="accent1"/>
          <w:sz w:val="24"/>
          <w:szCs w:val="24"/>
        </w:rPr>
        <w:t xml:space="preserve">Although the </w:t>
      </w:r>
      <w:r w:rsidR="00050F59" w:rsidRPr="00713A32">
        <w:rPr>
          <w:rFonts w:ascii="Times New Roman" w:eastAsia="Times New Roman" w:hAnsi="Times New Roman" w:cs="Times New Roman"/>
          <w:color w:val="4472C4" w:themeColor="accent1"/>
          <w:sz w:val="24"/>
          <w:szCs w:val="24"/>
        </w:rPr>
        <w:t xml:space="preserve">manual method </w:t>
      </w:r>
      <w:r w:rsidR="005552F1" w:rsidRPr="00713A32">
        <w:rPr>
          <w:rFonts w:ascii="Times New Roman" w:eastAsia="Times New Roman" w:hAnsi="Times New Roman" w:cs="Times New Roman"/>
          <w:color w:val="4472C4" w:themeColor="accent1"/>
          <w:sz w:val="24"/>
          <w:szCs w:val="24"/>
        </w:rPr>
        <w:t xml:space="preserve">may not be novel, current AI approach still a supervised approach that requires manual involvement or human-in-the loop to extract training images and data before a learner could be implemented. The manual approach helped us identify </w:t>
      </w:r>
      <w:r w:rsidR="009270EB" w:rsidRPr="00713A32">
        <w:rPr>
          <w:rFonts w:ascii="Times New Roman" w:eastAsia="Times New Roman" w:hAnsi="Times New Roman" w:cs="Times New Roman"/>
          <w:color w:val="4472C4" w:themeColor="accent1"/>
          <w:sz w:val="24"/>
          <w:szCs w:val="24"/>
        </w:rPr>
        <w:t xml:space="preserve">names of damaged roads, streets, and </w:t>
      </w:r>
      <w:r w:rsidR="007A3834" w:rsidRPr="00713A32">
        <w:rPr>
          <w:rFonts w:ascii="Times New Roman" w:eastAsia="Times New Roman" w:hAnsi="Times New Roman" w:cs="Times New Roman"/>
          <w:color w:val="4472C4" w:themeColor="accent1"/>
          <w:sz w:val="24"/>
          <w:szCs w:val="24"/>
        </w:rPr>
        <w:t xml:space="preserve">tweet </w:t>
      </w:r>
      <w:r w:rsidR="009270EB" w:rsidRPr="00713A32">
        <w:rPr>
          <w:rFonts w:ascii="Times New Roman" w:eastAsia="Times New Roman" w:hAnsi="Times New Roman" w:cs="Times New Roman"/>
          <w:color w:val="4472C4" w:themeColor="accent1"/>
          <w:sz w:val="24"/>
          <w:szCs w:val="24"/>
        </w:rPr>
        <w:t xml:space="preserve">posted time </w:t>
      </w:r>
      <w:r w:rsidR="00DF76B5" w:rsidRPr="00713A32">
        <w:rPr>
          <w:rFonts w:ascii="Times New Roman" w:eastAsia="Times New Roman" w:hAnsi="Times New Roman" w:cs="Times New Roman"/>
          <w:b/>
          <w:bCs/>
          <w:color w:val="4472C4" w:themeColor="accent1"/>
          <w:sz w:val="24"/>
          <w:szCs w:val="24"/>
        </w:rPr>
        <w:t>were used</w:t>
      </w:r>
      <w:r w:rsidR="006B0FE8" w:rsidRPr="00713A32">
        <w:rPr>
          <w:rFonts w:ascii="Times New Roman" w:eastAsia="Times New Roman" w:hAnsi="Times New Roman" w:cs="Times New Roman"/>
          <w:b/>
          <w:bCs/>
          <w:color w:val="4472C4" w:themeColor="accent1"/>
          <w:sz w:val="24"/>
          <w:szCs w:val="24"/>
        </w:rPr>
        <w:t xml:space="preserve"> as keywords</w:t>
      </w:r>
      <w:r w:rsidR="00DF76B5" w:rsidRPr="00713A32">
        <w:rPr>
          <w:rFonts w:ascii="Times New Roman" w:eastAsia="Times New Roman" w:hAnsi="Times New Roman" w:cs="Times New Roman"/>
          <w:color w:val="4472C4" w:themeColor="accent1"/>
          <w:sz w:val="24"/>
          <w:szCs w:val="24"/>
        </w:rPr>
        <w:t xml:space="preserve"> to search for related information </w:t>
      </w:r>
      <w:r w:rsidR="006B0FE8" w:rsidRPr="00713A32">
        <w:rPr>
          <w:rFonts w:ascii="Times New Roman" w:eastAsia="Times New Roman" w:hAnsi="Times New Roman" w:cs="Times New Roman"/>
          <w:color w:val="4472C4" w:themeColor="accent1"/>
          <w:sz w:val="24"/>
          <w:szCs w:val="24"/>
        </w:rPr>
        <w:t>from</w:t>
      </w:r>
      <w:r w:rsidR="00DF76B5" w:rsidRPr="00713A32">
        <w:rPr>
          <w:rFonts w:ascii="Times New Roman" w:eastAsia="Times New Roman" w:hAnsi="Times New Roman" w:cs="Times New Roman"/>
          <w:color w:val="4472C4" w:themeColor="accent1"/>
          <w:sz w:val="24"/>
          <w:szCs w:val="24"/>
        </w:rPr>
        <w:t xml:space="preserve"> our reference document. This is a common practice in </w:t>
      </w:r>
      <w:r w:rsidR="006B0FE8" w:rsidRPr="00713A32">
        <w:rPr>
          <w:rFonts w:ascii="Times New Roman" w:eastAsia="Times New Roman" w:hAnsi="Times New Roman" w:cs="Times New Roman"/>
          <w:color w:val="4472C4" w:themeColor="accent1"/>
          <w:sz w:val="24"/>
          <w:szCs w:val="24"/>
        </w:rPr>
        <w:t xml:space="preserve">determining search keywords </w:t>
      </w:r>
      <w:r w:rsidR="00823927" w:rsidRPr="00713A32">
        <w:rPr>
          <w:rFonts w:ascii="Times New Roman" w:eastAsia="Times New Roman" w:hAnsi="Times New Roman" w:cs="Times New Roman"/>
          <w:color w:val="4472C4" w:themeColor="accent1"/>
          <w:sz w:val="24"/>
          <w:szCs w:val="24"/>
        </w:rPr>
        <w:fldChar w:fldCharType="begin"/>
      </w:r>
      <w:r w:rsidR="00823927" w:rsidRPr="00713A32">
        <w:rPr>
          <w:rFonts w:ascii="Times New Roman" w:eastAsia="Times New Roman" w:hAnsi="Times New Roman" w:cs="Times New Roman"/>
          <w:color w:val="4472C4" w:themeColor="accent1"/>
          <w:sz w:val="24"/>
          <w:szCs w:val="24"/>
        </w:rPr>
        <w:instrText xml:space="preserve"> ADDIN EN.CITE &lt;EndNote&gt;&lt;Cite&gt;&lt;Author&gt;De Choudhury&lt;/Author&gt;&lt;Year&gt;2012&lt;/Year&gt;&lt;RecNum&gt;1252&lt;/RecNum&gt;&lt;DisplayText&gt;(De Choudhury, Diakopoulos et al. 2012)&lt;/DisplayText&gt;&lt;record&gt;&lt;rec-number&gt;1252&lt;/rec-number&gt;&lt;foreign-keys&gt;&lt;key app="EN" db-id="d2p0axdwaf0fw5ev5zpvwrs6wpvv9fx5p0w5" timestamp="1595948333"&gt;1252&lt;/key&gt;&lt;/foreign-keys&gt;&lt;ref-type name="Conference Proceedings"&gt;10&lt;/ref-type&gt;&lt;contributors&gt;&lt;authors&gt;&lt;author&gt;De Choudhury, Munmun&lt;/author&gt;&lt;author&gt;Diakopoulos, Nicholas&lt;/author&gt;&lt;author&gt;Naaman, Mor&lt;/author&gt;&lt;/authors&gt;&lt;/contributors&gt;&lt;titles&gt;&lt;title&gt;Unfolding the event landscape on twitter: classification and exploration of user categories&lt;/title&gt;&lt;secondary-title&gt;Proceedings of the ACM 2012 conference on Computer Supported Cooperative Work&lt;/secondary-title&gt;&lt;/titles&gt;&lt;pages&gt;241-244&lt;/pages&gt;&lt;dates&gt;&lt;year&gt;2012&lt;/year&gt;&lt;/dates&gt;&lt;urls&gt;&lt;/urls&gt;&lt;/record&gt;&lt;/Cite&gt;&lt;/EndNote&gt;</w:instrText>
      </w:r>
      <w:r w:rsidR="00823927" w:rsidRPr="00713A32">
        <w:rPr>
          <w:rFonts w:ascii="Times New Roman" w:eastAsia="Times New Roman" w:hAnsi="Times New Roman" w:cs="Times New Roman"/>
          <w:color w:val="4472C4" w:themeColor="accent1"/>
          <w:sz w:val="24"/>
          <w:szCs w:val="24"/>
        </w:rPr>
        <w:fldChar w:fldCharType="separate"/>
      </w:r>
      <w:r w:rsidR="00823927" w:rsidRPr="00713A32">
        <w:rPr>
          <w:rFonts w:ascii="Times New Roman" w:eastAsia="Times New Roman" w:hAnsi="Times New Roman" w:cs="Times New Roman"/>
          <w:noProof/>
          <w:color w:val="4472C4" w:themeColor="accent1"/>
          <w:sz w:val="24"/>
          <w:szCs w:val="24"/>
        </w:rPr>
        <w:t>(De Choudhury, Diakopoulos et al. 2012)</w:t>
      </w:r>
      <w:r w:rsidR="00823927" w:rsidRPr="00713A32">
        <w:rPr>
          <w:rFonts w:ascii="Times New Roman" w:eastAsia="Times New Roman" w:hAnsi="Times New Roman" w:cs="Times New Roman"/>
          <w:color w:val="4472C4" w:themeColor="accent1"/>
          <w:sz w:val="24"/>
          <w:szCs w:val="24"/>
        </w:rPr>
        <w:fldChar w:fldCharType="end"/>
      </w:r>
      <w:r w:rsidR="00823927" w:rsidRPr="00713A32">
        <w:rPr>
          <w:rFonts w:ascii="Times New Roman" w:eastAsia="Times New Roman" w:hAnsi="Times New Roman" w:cs="Times New Roman"/>
          <w:color w:val="4472C4" w:themeColor="accent1"/>
          <w:sz w:val="24"/>
          <w:szCs w:val="24"/>
        </w:rPr>
        <w:t xml:space="preserve">. </w:t>
      </w:r>
    </w:p>
    <w:p w14:paraId="0098E5BA" w14:textId="77777777" w:rsidR="00087AAC" w:rsidRPr="00713A32" w:rsidRDefault="00087AAC" w:rsidP="00713A32">
      <w:pPr>
        <w:spacing w:after="0" w:line="240" w:lineRule="auto"/>
        <w:jc w:val="both"/>
        <w:rPr>
          <w:rFonts w:ascii="Times New Roman" w:hAnsi="Times New Roman" w:cs="Times New Roman"/>
          <w:b/>
          <w:bCs/>
          <w:sz w:val="24"/>
          <w:szCs w:val="24"/>
          <w:highlight w:val="yellow"/>
        </w:rPr>
      </w:pPr>
    </w:p>
    <w:p w14:paraId="796B3A78" w14:textId="7275FE39" w:rsidR="00860C1C" w:rsidRPr="00713A32" w:rsidRDefault="000E013B"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b/>
          <w:bCs/>
          <w:sz w:val="24"/>
          <w:szCs w:val="24"/>
          <w:highlight w:val="yellow"/>
        </w:rPr>
        <w:t>(</w:t>
      </w:r>
      <w:r w:rsidR="00204E64" w:rsidRPr="00713A32">
        <w:rPr>
          <w:rFonts w:ascii="Times New Roman" w:hAnsi="Times New Roman" w:cs="Times New Roman"/>
          <w:b/>
          <w:bCs/>
          <w:sz w:val="24"/>
          <w:szCs w:val="24"/>
          <w:highlight w:val="yellow"/>
        </w:rPr>
        <w:t>L</w:t>
      </w:r>
      <w:r w:rsidRPr="00713A32">
        <w:rPr>
          <w:rFonts w:ascii="Times New Roman" w:hAnsi="Times New Roman" w:cs="Times New Roman"/>
          <w:b/>
          <w:bCs/>
          <w:sz w:val="24"/>
          <w:szCs w:val="24"/>
          <w:highlight w:val="yellow"/>
        </w:rPr>
        <w:t xml:space="preserve">ine </w:t>
      </w:r>
      <w:r w:rsidR="00991AAC" w:rsidRPr="00713A32">
        <w:rPr>
          <w:rFonts w:ascii="Times New Roman" w:hAnsi="Times New Roman" w:cs="Times New Roman"/>
          <w:b/>
          <w:bCs/>
          <w:sz w:val="24"/>
          <w:szCs w:val="24"/>
          <w:highlight w:val="yellow"/>
        </w:rPr>
        <w:t>167</w:t>
      </w:r>
      <w:r w:rsidRPr="00713A32">
        <w:rPr>
          <w:rFonts w:ascii="Times New Roman" w:hAnsi="Times New Roman" w:cs="Times New Roman"/>
          <w:b/>
          <w:bCs/>
          <w:sz w:val="24"/>
          <w:szCs w:val="24"/>
          <w:highlight w:val="yellow"/>
        </w:rPr>
        <w:t>-</w:t>
      </w:r>
      <w:r w:rsidR="00991AAC" w:rsidRPr="00713A32">
        <w:rPr>
          <w:rFonts w:ascii="Times New Roman" w:hAnsi="Times New Roman" w:cs="Times New Roman"/>
          <w:b/>
          <w:bCs/>
          <w:sz w:val="24"/>
          <w:szCs w:val="24"/>
          <w:highlight w:val="yellow"/>
        </w:rPr>
        <w:t>169</w:t>
      </w:r>
      <w:r w:rsidRPr="00713A32">
        <w:rPr>
          <w:rFonts w:ascii="Times New Roman" w:hAnsi="Times New Roman" w:cs="Times New Roman"/>
          <w:b/>
          <w:bCs/>
          <w:sz w:val="24"/>
          <w:szCs w:val="24"/>
          <w:highlight w:val="yellow"/>
        </w:rPr>
        <w:t>)</w:t>
      </w:r>
      <w:r w:rsidRPr="00713A32">
        <w:rPr>
          <w:rFonts w:ascii="Times New Roman" w:hAnsi="Times New Roman" w:cs="Times New Roman"/>
          <w:sz w:val="24"/>
          <w:szCs w:val="24"/>
          <w:highlight w:val="yellow"/>
        </w:rPr>
        <w:t xml:space="preserve"> </w:t>
      </w:r>
      <w:r w:rsidR="00991AAC" w:rsidRPr="00713A32">
        <w:rPr>
          <w:rFonts w:ascii="Times New Roman" w:hAnsi="Times New Roman" w:cs="Times New Roman"/>
          <w:sz w:val="24"/>
          <w:szCs w:val="24"/>
          <w:highlight w:val="yellow"/>
        </w:rPr>
        <w:t>Events, names of damaged roads, streets, and the posted time of each tweet were manually identified</w:t>
      </w:r>
      <w:r w:rsidR="00991AAC" w:rsidRPr="00713A32">
        <w:rPr>
          <w:rFonts w:ascii="Times New Roman" w:hAnsi="Times New Roman" w:cs="Times New Roman"/>
          <w:sz w:val="24"/>
          <w:szCs w:val="24"/>
          <w:highlight w:val="yellow"/>
        </w:rPr>
        <w:fldChar w:fldCharType="begin"/>
      </w:r>
      <w:r w:rsidR="00991AAC" w:rsidRPr="00713A32">
        <w:rPr>
          <w:rFonts w:ascii="Times New Roman" w:hAnsi="Times New Roman" w:cs="Times New Roman"/>
          <w:sz w:val="24"/>
          <w:szCs w:val="24"/>
          <w:highlight w:val="yellow"/>
        </w:rPr>
        <w:instrText xml:space="preserve"> ADDIN EN.CITE &lt;EndNote&gt;&lt;Cite&gt;&lt;Author&gt;De Choudhury&lt;/Author&gt;&lt;Year&gt;2012&lt;/Year&gt;&lt;RecNum&gt;1252&lt;/RecNum&gt;&lt;DisplayText&gt;(De Choudhury, Diakopoulos et al. 2012)&lt;/DisplayText&gt;&lt;record&gt;&lt;rec-number&gt;1252&lt;/rec-number&gt;&lt;foreign-keys&gt;&lt;key app="EN" db-id="d2p0axdwaf0fw5ev5zpvwrs6wpvv9fx5p0w5" timestamp="1595948333"&gt;1252&lt;/key&gt;&lt;/foreign-keys&gt;&lt;ref-type name="Conference Proceedings"&gt;10&lt;/ref-type&gt;&lt;contributors&gt;&lt;authors&gt;&lt;author&gt;De Choudhury, Munmun&lt;/author&gt;&lt;author&gt;Diakopoulos, Nicholas&lt;/author&gt;&lt;author&gt;Naaman, Mor&lt;/author&gt;&lt;/authors&gt;&lt;/contributors&gt;&lt;titles&gt;&lt;title&gt;Unfolding the event landscape on twitter: classification and exploration of user categories&lt;/title&gt;&lt;secondary-title&gt;Proceedings of the ACM 2012 conference on Computer Supported Cooperative Work&lt;/secondary-title&gt;&lt;/titles&gt;&lt;pages&gt;241-244&lt;/pages&gt;&lt;dates&gt;&lt;year&gt;2012&lt;/year&gt;&lt;/dates&gt;&lt;urls&gt;&lt;/urls&gt;&lt;/record&gt;&lt;/Cite&gt;&lt;/EndNote&gt;</w:instrText>
      </w:r>
      <w:r w:rsidR="00991AAC" w:rsidRPr="00713A32">
        <w:rPr>
          <w:rFonts w:ascii="Times New Roman" w:hAnsi="Times New Roman" w:cs="Times New Roman"/>
          <w:sz w:val="24"/>
          <w:szCs w:val="24"/>
          <w:highlight w:val="yellow"/>
        </w:rPr>
        <w:fldChar w:fldCharType="separate"/>
      </w:r>
      <w:r w:rsidR="00991AAC" w:rsidRPr="00713A32">
        <w:rPr>
          <w:rFonts w:ascii="Times New Roman" w:hAnsi="Times New Roman" w:cs="Times New Roman"/>
          <w:noProof/>
          <w:sz w:val="24"/>
          <w:szCs w:val="24"/>
          <w:highlight w:val="yellow"/>
        </w:rPr>
        <w:t>(De Choudhury, Diakopoulos et al. 2012)</w:t>
      </w:r>
      <w:r w:rsidR="00991AAC" w:rsidRPr="00713A32">
        <w:rPr>
          <w:rFonts w:ascii="Times New Roman" w:hAnsi="Times New Roman" w:cs="Times New Roman"/>
          <w:sz w:val="24"/>
          <w:szCs w:val="24"/>
          <w:highlight w:val="yellow"/>
        </w:rPr>
        <w:fldChar w:fldCharType="end"/>
      </w:r>
      <w:r w:rsidR="00991AAC" w:rsidRPr="00713A32">
        <w:rPr>
          <w:rFonts w:ascii="Times New Roman" w:hAnsi="Times New Roman" w:cs="Times New Roman"/>
          <w:sz w:val="24"/>
          <w:szCs w:val="24"/>
          <w:highlight w:val="yellow"/>
        </w:rPr>
        <w:t xml:space="preserve"> from relevant tweets and then used as keywords to search for related information in reference documents.</w:t>
      </w:r>
      <w:r w:rsidR="00522703" w:rsidRPr="00713A32">
        <w:rPr>
          <w:rFonts w:ascii="Times New Roman" w:hAnsi="Times New Roman" w:cs="Times New Roman"/>
          <w:sz w:val="24"/>
          <w:szCs w:val="24"/>
        </w:rPr>
        <w:t xml:space="preserve"> </w:t>
      </w:r>
    </w:p>
    <w:p w14:paraId="532EE8F5" w14:textId="77777777" w:rsidR="001A589B" w:rsidRDefault="001A589B">
      <w:pPr>
        <w:spacing w:after="0" w:line="240" w:lineRule="auto"/>
        <w:jc w:val="both"/>
        <w:rPr>
          <w:rFonts w:ascii="Times New Roman" w:eastAsia="Times New Roman" w:hAnsi="Times New Roman" w:cs="Times New Roman"/>
          <w:color w:val="0A0A0A"/>
          <w:sz w:val="24"/>
          <w:szCs w:val="24"/>
        </w:rPr>
      </w:pPr>
    </w:p>
    <w:p w14:paraId="4C43F98C" w14:textId="32787BB7" w:rsidR="009E5EEE"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lastRenderedPageBreak/>
        <w:t>The main aim of the paper was to present novel framework to asses reliability of tweets. I failed to find where is this framework described? Using only Google Cloud Vision API is not a novel framework. </w:t>
      </w:r>
    </w:p>
    <w:p w14:paraId="19FA363D" w14:textId="77777777" w:rsidR="0093026F" w:rsidRPr="00713A32" w:rsidRDefault="0093026F" w:rsidP="00713A32">
      <w:pPr>
        <w:spacing w:after="0" w:line="240" w:lineRule="auto"/>
        <w:jc w:val="both"/>
        <w:rPr>
          <w:rFonts w:ascii="Times New Roman" w:eastAsia="Times New Roman" w:hAnsi="Times New Roman" w:cs="Times New Roman"/>
          <w:color w:val="4472C4" w:themeColor="accent1"/>
          <w:sz w:val="24"/>
          <w:szCs w:val="24"/>
        </w:rPr>
      </w:pPr>
    </w:p>
    <w:p w14:paraId="1ED427FB" w14:textId="4FCB286F" w:rsidR="00E40864" w:rsidRPr="00713A32" w:rsidRDefault="009E5EEE"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Thank for identify</w:t>
      </w:r>
      <w:r w:rsidR="00E13615" w:rsidRPr="00713A32">
        <w:rPr>
          <w:rFonts w:ascii="Times New Roman" w:eastAsia="Times New Roman" w:hAnsi="Times New Roman" w:cs="Times New Roman"/>
          <w:color w:val="4472C4" w:themeColor="accent1"/>
          <w:sz w:val="24"/>
          <w:szCs w:val="24"/>
        </w:rPr>
        <w:t>ing</w:t>
      </w:r>
      <w:r w:rsidRPr="00713A32">
        <w:rPr>
          <w:rFonts w:ascii="Times New Roman" w:eastAsia="Times New Roman" w:hAnsi="Times New Roman" w:cs="Times New Roman"/>
          <w:color w:val="4472C4" w:themeColor="accent1"/>
          <w:sz w:val="24"/>
          <w:szCs w:val="24"/>
        </w:rPr>
        <w:t xml:space="preserve"> th</w:t>
      </w:r>
      <w:r w:rsidR="002A4AA3" w:rsidRPr="00713A32">
        <w:rPr>
          <w:rFonts w:ascii="Times New Roman" w:eastAsia="Times New Roman" w:hAnsi="Times New Roman" w:cs="Times New Roman"/>
          <w:color w:val="4472C4" w:themeColor="accent1"/>
          <w:sz w:val="24"/>
          <w:szCs w:val="24"/>
        </w:rPr>
        <w:t>e</w:t>
      </w:r>
      <w:r w:rsidRPr="00713A32">
        <w:rPr>
          <w:rFonts w:ascii="Times New Roman" w:eastAsia="Times New Roman" w:hAnsi="Times New Roman" w:cs="Times New Roman"/>
          <w:color w:val="4472C4" w:themeColor="accent1"/>
          <w:sz w:val="24"/>
          <w:szCs w:val="24"/>
        </w:rPr>
        <w:t xml:space="preserve"> issue. </w:t>
      </w:r>
      <w:r w:rsidR="00E40864" w:rsidRPr="00713A32">
        <w:rPr>
          <w:rFonts w:ascii="Times New Roman" w:eastAsia="Times New Roman" w:hAnsi="Times New Roman" w:cs="Times New Roman"/>
          <w:color w:val="4472C4" w:themeColor="accent1"/>
          <w:sz w:val="24"/>
          <w:szCs w:val="24"/>
        </w:rPr>
        <w:t xml:space="preserve">We have made changes to discuss the </w:t>
      </w:r>
      <w:r w:rsidRPr="00713A32">
        <w:rPr>
          <w:rFonts w:ascii="Times New Roman" w:eastAsia="Times New Roman" w:hAnsi="Times New Roman" w:cs="Times New Roman"/>
          <w:color w:val="4472C4" w:themeColor="accent1"/>
          <w:sz w:val="24"/>
          <w:szCs w:val="24"/>
        </w:rPr>
        <w:t>“</w:t>
      </w:r>
      <w:r w:rsidR="00E40864" w:rsidRPr="00713A32">
        <w:rPr>
          <w:rFonts w:ascii="Times New Roman" w:eastAsia="Times New Roman" w:hAnsi="Times New Roman" w:cs="Times New Roman"/>
          <w:color w:val="4472C4" w:themeColor="accent1"/>
          <w:sz w:val="24"/>
          <w:szCs w:val="24"/>
        </w:rPr>
        <w:t xml:space="preserve">research </w:t>
      </w:r>
      <w:r w:rsidRPr="00713A32">
        <w:rPr>
          <w:rFonts w:ascii="Times New Roman" w:eastAsia="Times New Roman" w:hAnsi="Times New Roman" w:cs="Times New Roman"/>
          <w:color w:val="4472C4" w:themeColor="accent1"/>
          <w:sz w:val="24"/>
          <w:szCs w:val="24"/>
        </w:rPr>
        <w:t xml:space="preserve">workflow” </w:t>
      </w:r>
      <w:r w:rsidR="00E40864" w:rsidRPr="00713A32">
        <w:rPr>
          <w:rFonts w:ascii="Times New Roman" w:eastAsia="Times New Roman" w:hAnsi="Times New Roman" w:cs="Times New Roman"/>
          <w:color w:val="4472C4" w:themeColor="accent1"/>
          <w:sz w:val="24"/>
          <w:szCs w:val="24"/>
        </w:rPr>
        <w:t xml:space="preserve">implemented to assess the reliability of tweets for risk communication process. </w:t>
      </w:r>
      <w:r w:rsidR="000C5736" w:rsidRPr="00713A32">
        <w:rPr>
          <w:rFonts w:ascii="Times New Roman" w:eastAsia="Times New Roman" w:hAnsi="Times New Roman" w:cs="Times New Roman"/>
          <w:color w:val="4472C4" w:themeColor="accent1"/>
          <w:sz w:val="24"/>
          <w:szCs w:val="24"/>
        </w:rPr>
        <w:t xml:space="preserve">The workflow </w:t>
      </w:r>
      <w:r w:rsidR="00E40864" w:rsidRPr="00713A32">
        <w:rPr>
          <w:rFonts w:ascii="Times New Roman" w:eastAsia="Times New Roman" w:hAnsi="Times New Roman" w:cs="Times New Roman"/>
          <w:color w:val="4472C4" w:themeColor="accent1"/>
          <w:sz w:val="24"/>
          <w:szCs w:val="24"/>
        </w:rPr>
        <w:t xml:space="preserve">discusses the steps implemented to </w:t>
      </w:r>
      <w:r w:rsidR="00F43929" w:rsidRPr="00713A32">
        <w:rPr>
          <w:rFonts w:ascii="Times New Roman" w:eastAsia="Times New Roman" w:hAnsi="Times New Roman" w:cs="Times New Roman"/>
          <w:color w:val="4472C4" w:themeColor="accent1"/>
          <w:sz w:val="24"/>
          <w:szCs w:val="24"/>
        </w:rPr>
        <w:t>evaluate reliability of relevant tweets b</w:t>
      </w:r>
      <w:r w:rsidR="00E40864" w:rsidRPr="00713A32">
        <w:rPr>
          <w:rFonts w:ascii="Times New Roman" w:eastAsia="Times New Roman" w:hAnsi="Times New Roman" w:cs="Times New Roman"/>
          <w:color w:val="4472C4" w:themeColor="accent1"/>
          <w:sz w:val="24"/>
          <w:szCs w:val="24"/>
        </w:rPr>
        <w:t>y leveraging AI as well as human-intelligence (a major component of citizen science based research)</w:t>
      </w:r>
      <w:r w:rsidR="00F43929" w:rsidRPr="00713A32">
        <w:rPr>
          <w:rFonts w:ascii="Times New Roman" w:eastAsia="Times New Roman" w:hAnsi="Times New Roman" w:cs="Times New Roman"/>
          <w:color w:val="4472C4" w:themeColor="accent1"/>
          <w:sz w:val="24"/>
          <w:szCs w:val="24"/>
        </w:rPr>
        <w:t xml:space="preserve">. </w:t>
      </w:r>
    </w:p>
    <w:p w14:paraId="5BF7B1F7" w14:textId="48734565" w:rsidR="00E40864" w:rsidRPr="00713A32" w:rsidRDefault="00E40864" w:rsidP="00713A32">
      <w:pPr>
        <w:spacing w:after="0" w:line="240" w:lineRule="auto"/>
        <w:jc w:val="both"/>
        <w:rPr>
          <w:rFonts w:ascii="Times New Roman" w:eastAsia="Times New Roman" w:hAnsi="Times New Roman" w:cs="Times New Roman"/>
          <w:color w:val="4472C4" w:themeColor="accent1"/>
          <w:sz w:val="24"/>
          <w:szCs w:val="24"/>
        </w:rPr>
      </w:pPr>
    </w:p>
    <w:p w14:paraId="26E189EC" w14:textId="3A498EA7" w:rsidR="00223FB5" w:rsidRPr="00713A32" w:rsidRDefault="00E40864"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Given that neural networks for image processing still require human involvement to generate significant training samples, the workflow discussed here in could be used to develop supervised and/or semi-supervised algorithms to process crowdsourced images to extract disaster relation information. Although we used the </w:t>
      </w:r>
      <w:r w:rsidR="00053D08" w:rsidRPr="00713A32">
        <w:rPr>
          <w:rFonts w:ascii="Times New Roman" w:eastAsia="Times New Roman" w:hAnsi="Times New Roman" w:cs="Times New Roman"/>
          <w:color w:val="4472C4" w:themeColor="accent1"/>
          <w:sz w:val="24"/>
          <w:szCs w:val="24"/>
        </w:rPr>
        <w:t>Google Cloud Vision API</w:t>
      </w:r>
      <w:r w:rsidRPr="00713A32">
        <w:rPr>
          <w:rFonts w:ascii="Times New Roman" w:eastAsia="Times New Roman" w:hAnsi="Times New Roman" w:cs="Times New Roman"/>
          <w:color w:val="4472C4" w:themeColor="accent1"/>
          <w:sz w:val="24"/>
          <w:szCs w:val="24"/>
        </w:rPr>
        <w:t>, it</w:t>
      </w:r>
      <w:r w:rsidR="00053D08" w:rsidRPr="00713A32">
        <w:rPr>
          <w:rFonts w:ascii="Times New Roman" w:eastAsia="Times New Roman" w:hAnsi="Times New Roman" w:cs="Times New Roman"/>
          <w:color w:val="4472C4" w:themeColor="accent1"/>
          <w:sz w:val="24"/>
          <w:szCs w:val="24"/>
        </w:rPr>
        <w:t xml:space="preserve"> </w:t>
      </w:r>
      <w:r w:rsidRPr="00713A32">
        <w:rPr>
          <w:rFonts w:ascii="Times New Roman" w:eastAsia="Times New Roman" w:hAnsi="Times New Roman" w:cs="Times New Roman"/>
          <w:color w:val="4472C4" w:themeColor="accent1"/>
          <w:sz w:val="24"/>
          <w:szCs w:val="24"/>
        </w:rPr>
        <w:t xml:space="preserve">could be replaced with a neural network. This </w:t>
      </w:r>
      <w:r w:rsidR="00A86887" w:rsidRPr="00713A32">
        <w:rPr>
          <w:rFonts w:ascii="Times New Roman" w:eastAsia="Times New Roman" w:hAnsi="Times New Roman" w:cs="Times New Roman"/>
          <w:color w:val="4472C4" w:themeColor="accent1"/>
          <w:sz w:val="24"/>
          <w:szCs w:val="24"/>
        </w:rPr>
        <w:t xml:space="preserve">explanation </w:t>
      </w:r>
      <w:r w:rsidRPr="00713A32">
        <w:rPr>
          <w:rFonts w:ascii="Times New Roman" w:eastAsia="Times New Roman" w:hAnsi="Times New Roman" w:cs="Times New Roman"/>
          <w:color w:val="4472C4" w:themeColor="accent1"/>
          <w:sz w:val="24"/>
          <w:szCs w:val="24"/>
        </w:rPr>
        <w:t xml:space="preserve">has been added </w:t>
      </w:r>
      <w:r w:rsidR="00A86887" w:rsidRPr="00713A32">
        <w:rPr>
          <w:rFonts w:ascii="Times New Roman" w:eastAsia="Times New Roman" w:hAnsi="Times New Roman" w:cs="Times New Roman"/>
          <w:color w:val="4472C4" w:themeColor="accent1"/>
          <w:sz w:val="24"/>
          <w:szCs w:val="24"/>
        </w:rPr>
        <w:t xml:space="preserve">in the </w:t>
      </w:r>
      <w:r w:rsidR="000B679D" w:rsidRPr="00713A32">
        <w:rPr>
          <w:rFonts w:ascii="Times New Roman" w:eastAsia="Times New Roman" w:hAnsi="Times New Roman" w:cs="Times New Roman"/>
          <w:color w:val="4472C4" w:themeColor="accent1"/>
          <w:sz w:val="24"/>
          <w:szCs w:val="24"/>
        </w:rPr>
        <w:t>introduction and discussion sections</w:t>
      </w:r>
      <w:r w:rsidRPr="00713A32">
        <w:rPr>
          <w:rFonts w:ascii="Times New Roman" w:eastAsia="Times New Roman" w:hAnsi="Times New Roman" w:cs="Times New Roman"/>
          <w:color w:val="4472C4" w:themeColor="accent1"/>
          <w:sz w:val="24"/>
          <w:szCs w:val="24"/>
        </w:rPr>
        <w:t xml:space="preserve"> (and</w:t>
      </w:r>
      <w:r w:rsidR="00A86887" w:rsidRPr="00713A32">
        <w:rPr>
          <w:rFonts w:ascii="Times New Roman" w:eastAsia="Times New Roman" w:hAnsi="Times New Roman" w:cs="Times New Roman"/>
          <w:color w:val="4472C4" w:themeColor="accent1"/>
          <w:sz w:val="24"/>
          <w:szCs w:val="24"/>
        </w:rPr>
        <w:t xml:space="preserve"> </w:t>
      </w:r>
      <w:r w:rsidR="00A04466" w:rsidRPr="00713A32">
        <w:rPr>
          <w:rFonts w:ascii="Times New Roman" w:eastAsia="Times New Roman" w:hAnsi="Times New Roman" w:cs="Times New Roman"/>
          <w:color w:val="4472C4" w:themeColor="accent1"/>
          <w:sz w:val="24"/>
          <w:szCs w:val="24"/>
        </w:rPr>
        <w:t xml:space="preserve">copied below </w:t>
      </w:r>
      <w:r w:rsidR="00A86887" w:rsidRPr="00713A32">
        <w:rPr>
          <w:rFonts w:ascii="Times New Roman" w:eastAsia="Times New Roman" w:hAnsi="Times New Roman" w:cs="Times New Roman"/>
          <w:color w:val="4472C4" w:themeColor="accent1"/>
          <w:sz w:val="24"/>
          <w:szCs w:val="24"/>
        </w:rPr>
        <w:t>for your reference</w:t>
      </w:r>
      <w:r w:rsidRPr="00713A32">
        <w:rPr>
          <w:rFonts w:ascii="Times New Roman" w:eastAsia="Times New Roman" w:hAnsi="Times New Roman" w:cs="Times New Roman"/>
          <w:color w:val="4472C4" w:themeColor="accent1"/>
          <w:sz w:val="24"/>
          <w:szCs w:val="24"/>
        </w:rPr>
        <w:t>)</w:t>
      </w:r>
      <w:r w:rsidR="00A86887" w:rsidRPr="00713A32">
        <w:rPr>
          <w:rFonts w:ascii="Times New Roman" w:eastAsia="Times New Roman" w:hAnsi="Times New Roman" w:cs="Times New Roman"/>
          <w:color w:val="4472C4" w:themeColor="accent1"/>
          <w:sz w:val="24"/>
          <w:szCs w:val="24"/>
        </w:rPr>
        <w:t xml:space="preserve">. </w:t>
      </w:r>
    </w:p>
    <w:p w14:paraId="6D856688" w14:textId="77777777" w:rsidR="0093026F" w:rsidRPr="00713A32" w:rsidRDefault="0093026F" w:rsidP="00713A32">
      <w:pPr>
        <w:spacing w:after="0" w:line="240" w:lineRule="auto"/>
        <w:jc w:val="both"/>
        <w:rPr>
          <w:rFonts w:ascii="Times New Roman" w:hAnsi="Times New Roman" w:cs="Times New Roman"/>
          <w:b/>
          <w:bCs/>
          <w:sz w:val="24"/>
          <w:szCs w:val="24"/>
          <w:highlight w:val="yellow"/>
        </w:rPr>
      </w:pPr>
    </w:p>
    <w:p w14:paraId="4C49B8C7" w14:textId="13B1F091" w:rsidR="00AD04AF" w:rsidRPr="00713A32" w:rsidRDefault="00AD04AF"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b/>
          <w:bCs/>
          <w:sz w:val="24"/>
          <w:szCs w:val="24"/>
          <w:highlight w:val="yellow"/>
        </w:rPr>
        <w:t xml:space="preserve">(Line </w:t>
      </w:r>
      <w:r w:rsidR="005B2C1B" w:rsidRPr="00713A32">
        <w:rPr>
          <w:rFonts w:ascii="Times New Roman" w:hAnsi="Times New Roman" w:cs="Times New Roman"/>
          <w:b/>
          <w:bCs/>
          <w:sz w:val="24"/>
          <w:szCs w:val="24"/>
          <w:highlight w:val="yellow"/>
        </w:rPr>
        <w:t>102</w:t>
      </w:r>
      <w:r w:rsidR="00FA2439" w:rsidRPr="00713A32">
        <w:rPr>
          <w:rFonts w:ascii="Times New Roman" w:hAnsi="Times New Roman" w:cs="Times New Roman"/>
          <w:b/>
          <w:bCs/>
          <w:sz w:val="24"/>
          <w:szCs w:val="24"/>
          <w:highlight w:val="yellow"/>
        </w:rPr>
        <w:t>-</w:t>
      </w:r>
      <w:r w:rsidR="005B2C1B" w:rsidRPr="00713A32">
        <w:rPr>
          <w:rFonts w:ascii="Times New Roman" w:hAnsi="Times New Roman" w:cs="Times New Roman"/>
          <w:b/>
          <w:bCs/>
          <w:sz w:val="24"/>
          <w:szCs w:val="24"/>
          <w:highlight w:val="yellow"/>
        </w:rPr>
        <w:t>108</w:t>
      </w:r>
      <w:r w:rsidR="00FA2439" w:rsidRPr="00713A32">
        <w:rPr>
          <w:rFonts w:ascii="Times New Roman" w:hAnsi="Times New Roman" w:cs="Times New Roman"/>
          <w:b/>
          <w:bCs/>
          <w:sz w:val="24"/>
          <w:szCs w:val="24"/>
          <w:highlight w:val="yellow"/>
        </w:rPr>
        <w:t>)</w:t>
      </w:r>
      <w:r w:rsidR="00FA2439" w:rsidRPr="00713A32">
        <w:rPr>
          <w:rFonts w:ascii="Times New Roman" w:hAnsi="Times New Roman" w:cs="Times New Roman"/>
          <w:sz w:val="24"/>
          <w:szCs w:val="24"/>
          <w:highlight w:val="yellow"/>
        </w:rPr>
        <w:t xml:space="preserve"> </w:t>
      </w:r>
      <w:r w:rsidR="005B2C1B" w:rsidRPr="00713A32">
        <w:rPr>
          <w:rFonts w:ascii="Times New Roman" w:hAnsi="Times New Roman" w:cs="Times New Roman"/>
          <w:sz w:val="24"/>
          <w:szCs w:val="24"/>
          <w:highlight w:val="yellow"/>
        </w:rPr>
        <w:t>Using this definition, a workflow was developed to assess reliability of extracted risk information from relevant tweets that were obtained for the 2013 Colorado flood event. Using the workflow, we examined the tweet text and images leveraging human intelligence and Google Cloud Vision API (GCV API). The relevant tweets were extracted via several data mining techniques and can be found from previous publication</w:t>
      </w:r>
      <w:r w:rsidR="005B2C1B" w:rsidRPr="00713A32">
        <w:rPr>
          <w:rFonts w:ascii="Times New Roman" w:hAnsi="Times New Roman" w:cs="Times New Roman"/>
          <w:sz w:val="24"/>
          <w:szCs w:val="24"/>
          <w:highlight w:val="yellow"/>
        </w:rPr>
        <w:fldChar w:fldCharType="begin"/>
      </w:r>
      <w:r w:rsidR="005B2C1B" w:rsidRPr="00713A32">
        <w:rPr>
          <w:rFonts w:ascii="Times New Roman" w:hAnsi="Times New Roman" w:cs="Times New Roman"/>
          <w:sz w:val="24"/>
          <w:szCs w:val="24"/>
          <w:highlight w:val="yellow"/>
        </w:rPr>
        <w:instrText xml:space="preserve"> ADDIN EN.CITE &lt;EndNote&gt;&lt;Cite&gt;&lt;Author&gt;Liu&lt;/Author&gt;&lt;Year&gt;2018&lt;/Year&gt;&lt;RecNum&gt;147&lt;/RecNum&gt;&lt;DisplayText&gt;(Liu, Kar et al. 2018)&lt;/DisplayText&gt;&lt;record&gt;&lt;rec-number&gt;147&lt;/rec-number&gt;&lt;foreign-keys&gt;&lt;key app="EN" db-id="d2p0axdwaf0fw5ev5zpvwrs6wpvv9fx5p0w5" timestamp="1580414882"&gt;147&lt;/key&gt;&lt;/foreign-keys&gt;&lt;ref-type name="Journal Article"&gt;17&lt;/ref-type&gt;&lt;contributors&gt;&lt;authors&gt;&lt;author&gt;Liu, Xiaohui&lt;/author&gt;&lt;author&gt;Kar, Bandana&lt;/author&gt;&lt;author&gt;Zhang, Chaoyang&lt;/author&gt;&lt;author&gt;Cochran, David M&lt;/author&gt;&lt;/authors&gt;&lt;/contributors&gt;&lt;titles&gt;&lt;title&gt;Assessing relevance of tweets for risk communication&lt;/title&gt;&lt;secondary-title&gt;International Journal of Digital Earth&lt;/secondary-title&gt;&lt;/titles&gt;&lt;periodical&gt;&lt;full-title&gt;International Journal of Digital Earth&lt;/full-title&gt;&lt;/periodical&gt;&lt;pages&gt;781-801&lt;/pages&gt;&lt;volume&gt;12&lt;/volume&gt;&lt;number&gt;7&lt;/number&gt;&lt;dates&gt;&lt;year&gt;2018&lt;/year&gt;&lt;/dates&gt;&lt;isbn&gt;1753-8947&lt;/isbn&gt;&lt;urls&gt;&lt;/urls&gt;&lt;/record&gt;&lt;/Cite&gt;&lt;/EndNote&gt;</w:instrText>
      </w:r>
      <w:r w:rsidR="005B2C1B" w:rsidRPr="00713A32">
        <w:rPr>
          <w:rFonts w:ascii="Times New Roman" w:hAnsi="Times New Roman" w:cs="Times New Roman"/>
          <w:sz w:val="24"/>
          <w:szCs w:val="24"/>
          <w:highlight w:val="yellow"/>
        </w:rPr>
        <w:fldChar w:fldCharType="separate"/>
      </w:r>
      <w:r w:rsidR="005B2C1B" w:rsidRPr="00713A32">
        <w:rPr>
          <w:rFonts w:ascii="Times New Roman" w:hAnsi="Times New Roman" w:cs="Times New Roman"/>
          <w:noProof/>
          <w:sz w:val="24"/>
          <w:szCs w:val="24"/>
          <w:highlight w:val="yellow"/>
        </w:rPr>
        <w:t>(Liu, Kar et al. 2018)</w:t>
      </w:r>
      <w:r w:rsidR="005B2C1B" w:rsidRPr="00713A32">
        <w:rPr>
          <w:rFonts w:ascii="Times New Roman" w:hAnsi="Times New Roman" w:cs="Times New Roman"/>
          <w:sz w:val="24"/>
          <w:szCs w:val="24"/>
          <w:highlight w:val="yellow"/>
        </w:rPr>
        <w:fldChar w:fldCharType="end"/>
      </w:r>
      <w:r w:rsidR="005B2C1B" w:rsidRPr="00713A32">
        <w:rPr>
          <w:rFonts w:ascii="Times New Roman" w:hAnsi="Times New Roman" w:cs="Times New Roman"/>
          <w:sz w:val="24"/>
          <w:szCs w:val="24"/>
          <w:highlight w:val="yellow"/>
        </w:rPr>
        <w:t xml:space="preserve">. GCV API allowed automatic identification of image content, labeling of images, matching other online information by leveraging pre-trained machine learning models, and has been widely used by other research </w:t>
      </w:r>
      <w:r w:rsidR="005B2C1B" w:rsidRPr="00713A32">
        <w:rPr>
          <w:rFonts w:ascii="Times New Roman" w:hAnsi="Times New Roman" w:cs="Times New Roman"/>
          <w:sz w:val="24"/>
          <w:szCs w:val="24"/>
          <w:highlight w:val="yellow"/>
        </w:rPr>
        <w:fldChar w:fldCharType="begin"/>
      </w:r>
      <w:r w:rsidR="005B2C1B" w:rsidRPr="00713A32">
        <w:rPr>
          <w:rFonts w:ascii="Times New Roman" w:hAnsi="Times New Roman" w:cs="Times New Roman"/>
          <w:sz w:val="24"/>
          <w:szCs w:val="24"/>
          <w:highlight w:val="yellow"/>
        </w:rPr>
        <w:instrText xml:space="preserve"> ADDIN EN.CITE &lt;EndNote&gt;&lt;Cite&gt;&lt;Author&gt;Chen&lt;/Author&gt;&lt;Year&gt;2017&lt;/Year&gt;&lt;RecNum&gt;640&lt;/RecNum&gt;&lt;DisplayText&gt;(Chen and Chen 2017, d&amp;apos;Andrea and Mintz 2019)&lt;/DisplayText&gt;&lt;record&gt;&lt;rec-number&gt;640&lt;/rec-number&gt;&lt;foreign-keys&gt;&lt;key app="EN" db-id="dfavs5e53r5wxbeefptxe5vo9x5pvevdav02" timestamp="1589399190" guid="29aeca27-8bfa-469e-b532-926f779a5dca"&gt;640&lt;/key&gt;&lt;/foreign-keys&gt;&lt;ref-type name="Conference Proceedings"&gt;10&lt;/ref-type&gt;&lt;contributors&gt;&lt;authors&gt;&lt;author&gt;Chen, Shih-Hsin&lt;/author&gt;&lt;author&gt;Chen, Yi-Hui&lt;/author&gt;&lt;/authors&gt;&lt;/contributors&gt;&lt;titles&gt;&lt;title&gt;A content-based image retrieval method based on the google cloud vision api and wordnet&lt;/title&gt;&lt;secondary-title&gt;Asian conference on intelligent information and database systems&lt;/secondary-title&gt;&lt;/titles&gt;&lt;pages&gt;651-662&lt;/pages&gt;&lt;dates&gt;&lt;year&gt;2017&lt;/year&gt;&lt;/dates&gt;&lt;publisher&gt;Springer&lt;/publisher&gt;&lt;urls&gt;&lt;/urls&gt;&lt;/record&gt;&lt;/Cite&gt;&lt;Cite&gt;&lt;Author&gt;d&amp;apos;Andrea&lt;/Author&gt;&lt;Year&gt;2019&lt;/Year&gt;&lt;RecNum&gt;639&lt;/RecNum&gt;&lt;record&gt;&lt;rec-number&gt;639&lt;/rec-number&gt;&lt;foreign-keys&gt;&lt;key app="EN" db-id="dfavs5e53r5wxbeefptxe5vo9x5pvevdav02" timestamp="1589399190" guid="c31ddd91-ebbe-459a-a91b-3fcd76380d5f"&gt;639&lt;/key&gt;&lt;/foreign-keys&gt;&lt;ref-type name="Journal Article"&gt;17&lt;/ref-type&gt;&lt;contributors&gt;&lt;authors&gt;&lt;author&gt;d&amp;apos;Andrea, Carlos&lt;/author&gt;&lt;author&gt;Mintz, André&lt;/author&gt;&lt;/authors&gt;&lt;/contributors&gt;&lt;titles&gt;&lt;title&gt;Studying the Live Cross-Platform Circulation of Images With Computer Vision API: An Experiment Based on a Sports Media Event&lt;/title&gt;&lt;secondary-title&gt;International Journal of Communication&lt;/secondary-title&gt;&lt;/titles&gt;&lt;periodical&gt;&lt;full-title&gt;International Journal of Communication&lt;/full-title&gt;&lt;/periodical&gt;&lt;pages&gt;21&lt;/pages&gt;&lt;volume&gt;13&lt;/volume&gt;&lt;dates&gt;&lt;year&gt;2019&lt;/year&gt;&lt;/dates&gt;&lt;isbn&gt;1932-8036&lt;/isbn&gt;&lt;urls&gt;&lt;/urls&gt;&lt;/record&gt;&lt;/Cite&gt;&lt;/EndNote&gt;</w:instrText>
      </w:r>
      <w:r w:rsidR="005B2C1B" w:rsidRPr="00713A32">
        <w:rPr>
          <w:rFonts w:ascii="Times New Roman" w:hAnsi="Times New Roman" w:cs="Times New Roman"/>
          <w:sz w:val="24"/>
          <w:szCs w:val="24"/>
          <w:highlight w:val="yellow"/>
        </w:rPr>
        <w:fldChar w:fldCharType="separate"/>
      </w:r>
      <w:r w:rsidR="005B2C1B" w:rsidRPr="00713A32">
        <w:rPr>
          <w:rFonts w:ascii="Times New Roman" w:hAnsi="Times New Roman" w:cs="Times New Roman"/>
          <w:noProof/>
          <w:sz w:val="24"/>
          <w:szCs w:val="24"/>
          <w:highlight w:val="yellow"/>
        </w:rPr>
        <w:t>(Chen and Chen 2017, d'Andrea and Mintz 2019)</w:t>
      </w:r>
      <w:r w:rsidR="005B2C1B" w:rsidRPr="00713A32">
        <w:rPr>
          <w:rFonts w:ascii="Times New Roman" w:hAnsi="Times New Roman" w:cs="Times New Roman"/>
          <w:sz w:val="24"/>
          <w:szCs w:val="24"/>
          <w:highlight w:val="yellow"/>
        </w:rPr>
        <w:fldChar w:fldCharType="end"/>
      </w:r>
      <w:r w:rsidR="005B2C1B" w:rsidRPr="00713A32">
        <w:rPr>
          <w:rFonts w:ascii="Times New Roman" w:hAnsi="Times New Roman" w:cs="Times New Roman"/>
          <w:sz w:val="24"/>
          <w:szCs w:val="24"/>
          <w:highlight w:val="yellow"/>
        </w:rPr>
        <w:t>.</w:t>
      </w:r>
      <w:r w:rsidR="005B2C1B" w:rsidRPr="00713A32">
        <w:rPr>
          <w:rFonts w:ascii="Times New Roman" w:hAnsi="Times New Roman" w:cs="Times New Roman"/>
          <w:sz w:val="24"/>
          <w:szCs w:val="24"/>
        </w:rPr>
        <w:t xml:space="preserve"> </w:t>
      </w:r>
    </w:p>
    <w:p w14:paraId="7B7F6A67" w14:textId="77777777" w:rsidR="0093026F" w:rsidRPr="00713A32" w:rsidRDefault="0093026F">
      <w:pPr>
        <w:pStyle w:val="MDPI31text"/>
        <w:spacing w:line="240" w:lineRule="auto"/>
        <w:ind w:firstLine="0"/>
        <w:rPr>
          <w:rFonts w:ascii="Times New Roman" w:hAnsi="Times New Roman"/>
          <w:b/>
          <w:bCs/>
          <w:sz w:val="24"/>
          <w:szCs w:val="24"/>
          <w:highlight w:val="yellow"/>
        </w:rPr>
      </w:pPr>
    </w:p>
    <w:p w14:paraId="74D94C04" w14:textId="337DA04B" w:rsidR="00DF30B4" w:rsidRPr="00713A32" w:rsidRDefault="00732FB4" w:rsidP="00713A32">
      <w:pPr>
        <w:pStyle w:val="MDPI31text"/>
        <w:spacing w:line="240" w:lineRule="auto"/>
        <w:ind w:firstLine="0"/>
        <w:rPr>
          <w:rFonts w:ascii="Times New Roman" w:hAnsi="Times New Roman"/>
          <w:sz w:val="24"/>
          <w:szCs w:val="24"/>
        </w:rPr>
      </w:pPr>
      <w:r w:rsidRPr="00713A32">
        <w:rPr>
          <w:rFonts w:ascii="Times New Roman" w:hAnsi="Times New Roman"/>
          <w:b/>
          <w:bCs/>
          <w:sz w:val="24"/>
          <w:szCs w:val="24"/>
          <w:highlight w:val="yellow"/>
        </w:rPr>
        <w:t>(</w:t>
      </w:r>
      <w:r w:rsidR="00CC6E39" w:rsidRPr="00713A32">
        <w:rPr>
          <w:rFonts w:ascii="Times New Roman" w:hAnsi="Times New Roman"/>
          <w:b/>
          <w:bCs/>
          <w:sz w:val="24"/>
          <w:szCs w:val="24"/>
          <w:highlight w:val="yellow"/>
        </w:rPr>
        <w:t>L</w:t>
      </w:r>
      <w:r w:rsidRPr="00713A32">
        <w:rPr>
          <w:rFonts w:ascii="Times New Roman" w:hAnsi="Times New Roman"/>
          <w:b/>
          <w:bCs/>
          <w:sz w:val="24"/>
          <w:szCs w:val="24"/>
          <w:highlight w:val="yellow"/>
        </w:rPr>
        <w:t xml:space="preserve">ine </w:t>
      </w:r>
      <w:r w:rsidR="000E31B1" w:rsidRPr="00713A32">
        <w:rPr>
          <w:rFonts w:ascii="Times New Roman" w:hAnsi="Times New Roman"/>
          <w:b/>
          <w:bCs/>
          <w:sz w:val="24"/>
          <w:szCs w:val="24"/>
          <w:highlight w:val="yellow"/>
        </w:rPr>
        <w:t>356</w:t>
      </w:r>
      <w:r w:rsidRPr="00713A32">
        <w:rPr>
          <w:rFonts w:ascii="Times New Roman" w:hAnsi="Times New Roman"/>
          <w:b/>
          <w:bCs/>
          <w:sz w:val="24"/>
          <w:szCs w:val="24"/>
          <w:highlight w:val="yellow"/>
        </w:rPr>
        <w:t>-</w:t>
      </w:r>
      <w:r w:rsidR="000E31B1" w:rsidRPr="00713A32">
        <w:rPr>
          <w:rFonts w:ascii="Times New Roman" w:hAnsi="Times New Roman"/>
          <w:b/>
          <w:bCs/>
          <w:sz w:val="24"/>
          <w:szCs w:val="24"/>
          <w:highlight w:val="yellow"/>
        </w:rPr>
        <w:t>366</w:t>
      </w:r>
      <w:r w:rsidRPr="00713A32">
        <w:rPr>
          <w:rFonts w:ascii="Times New Roman" w:hAnsi="Times New Roman"/>
          <w:b/>
          <w:bCs/>
          <w:sz w:val="24"/>
          <w:szCs w:val="24"/>
          <w:highlight w:val="yellow"/>
        </w:rPr>
        <w:t>)</w:t>
      </w:r>
      <w:r w:rsidRPr="00713A32">
        <w:rPr>
          <w:rFonts w:ascii="Times New Roman" w:hAnsi="Times New Roman"/>
          <w:sz w:val="24"/>
          <w:szCs w:val="24"/>
          <w:highlight w:val="yellow"/>
        </w:rPr>
        <w:t xml:space="preserve"> </w:t>
      </w:r>
      <w:r w:rsidR="000E31B1" w:rsidRPr="00713A32">
        <w:rPr>
          <w:rFonts w:ascii="Times New Roman" w:hAnsi="Times New Roman"/>
          <w:sz w:val="24"/>
          <w:szCs w:val="24"/>
          <w:highlight w:val="yellow"/>
        </w:rPr>
        <w:t>While leveraging human intelligence to validate textual content of tweets is not novel in Twitter text mining research, it brought a unique contribution to the flood research. Specifically, it allowed identification of different scenarios and process information beyond plain text (e.g., associate events in different images or associate events based on their proximity to events in the surrounding areas by pinpointing them on maps), which is impossible for current AI approaches to achieve. Given that the current neural networks (E.g., ResNet, UNet) used for disaster situations require human intelligence to collect and label significant amount of training images, our manual approach complemented the AI approach. The GCV API could be replaced with other AI algorithms. However, our research workflow can be repurposed to be used by researchers interested in designing automatic or semi-automatic systems to extract reliable and relevant data and information from social media streams searching for disaster response.</w:t>
      </w:r>
    </w:p>
    <w:p w14:paraId="4AA1198C" w14:textId="77777777" w:rsidR="0093026F" w:rsidRPr="00713A32" w:rsidRDefault="0093026F" w:rsidP="00713A32">
      <w:pPr>
        <w:spacing w:after="0" w:line="240" w:lineRule="auto"/>
        <w:jc w:val="both"/>
        <w:rPr>
          <w:rFonts w:ascii="Times New Roman" w:eastAsia="Times New Roman" w:hAnsi="Times New Roman" w:cs="Times New Roman"/>
          <w:color w:val="0A0A0A"/>
          <w:sz w:val="24"/>
          <w:szCs w:val="24"/>
        </w:rPr>
      </w:pPr>
    </w:p>
    <w:p w14:paraId="6AF8C4BB" w14:textId="6221ED7F"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Figure 1 was never described in manuscript.</w:t>
      </w:r>
    </w:p>
    <w:p w14:paraId="2A42F08E" w14:textId="77777777" w:rsidR="0093026F" w:rsidRPr="00713A32" w:rsidRDefault="0093026F" w:rsidP="00713A32">
      <w:pPr>
        <w:spacing w:after="0" w:line="240" w:lineRule="auto"/>
        <w:jc w:val="both"/>
        <w:rPr>
          <w:rFonts w:ascii="Times New Roman" w:eastAsia="Times New Roman" w:hAnsi="Times New Roman" w:cs="Times New Roman"/>
          <w:color w:val="4472C4" w:themeColor="accent1"/>
          <w:sz w:val="24"/>
          <w:szCs w:val="24"/>
        </w:rPr>
      </w:pPr>
    </w:p>
    <w:p w14:paraId="6FBB95C1" w14:textId="215DE5BB" w:rsidR="00F11459" w:rsidRPr="00713A32" w:rsidRDefault="00F11459"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Thanks for pointing this out. We added explanation of Figure 1. </w:t>
      </w:r>
    </w:p>
    <w:p w14:paraId="2F53095A" w14:textId="77777777" w:rsidR="0093026F" w:rsidRPr="00713A32" w:rsidRDefault="0093026F" w:rsidP="00713A32">
      <w:pPr>
        <w:spacing w:after="0" w:line="240" w:lineRule="auto"/>
        <w:jc w:val="both"/>
        <w:rPr>
          <w:rFonts w:ascii="Times New Roman" w:hAnsi="Times New Roman" w:cs="Times New Roman"/>
          <w:b/>
          <w:bCs/>
          <w:sz w:val="24"/>
          <w:szCs w:val="24"/>
          <w:highlight w:val="yellow"/>
        </w:rPr>
      </w:pPr>
    </w:p>
    <w:p w14:paraId="39969ECF" w14:textId="184570CB" w:rsidR="00F11459" w:rsidRPr="00713A32" w:rsidRDefault="00F11459"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hAnsi="Times New Roman" w:cs="Times New Roman"/>
          <w:b/>
          <w:bCs/>
          <w:sz w:val="24"/>
          <w:szCs w:val="24"/>
          <w:highlight w:val="yellow"/>
        </w:rPr>
        <w:t xml:space="preserve">(line </w:t>
      </w:r>
      <w:r w:rsidR="00A014B9" w:rsidRPr="00713A32">
        <w:rPr>
          <w:rFonts w:ascii="Times New Roman" w:hAnsi="Times New Roman" w:cs="Times New Roman"/>
          <w:b/>
          <w:bCs/>
          <w:sz w:val="24"/>
          <w:szCs w:val="24"/>
          <w:highlight w:val="yellow"/>
        </w:rPr>
        <w:t>160</w:t>
      </w:r>
      <w:r w:rsidR="007C45B8" w:rsidRPr="00713A32">
        <w:rPr>
          <w:rFonts w:ascii="Times New Roman" w:hAnsi="Times New Roman" w:cs="Times New Roman"/>
          <w:b/>
          <w:bCs/>
          <w:sz w:val="24"/>
          <w:szCs w:val="24"/>
          <w:highlight w:val="yellow"/>
        </w:rPr>
        <w:t>-</w:t>
      </w:r>
      <w:r w:rsidR="00A014B9" w:rsidRPr="00713A32">
        <w:rPr>
          <w:rFonts w:ascii="Times New Roman" w:hAnsi="Times New Roman" w:cs="Times New Roman"/>
          <w:b/>
          <w:bCs/>
          <w:sz w:val="24"/>
          <w:szCs w:val="24"/>
          <w:highlight w:val="yellow"/>
        </w:rPr>
        <w:t>164</w:t>
      </w:r>
      <w:r w:rsidR="007C45B8" w:rsidRPr="00713A32">
        <w:rPr>
          <w:rFonts w:ascii="Times New Roman" w:hAnsi="Times New Roman" w:cs="Times New Roman"/>
          <w:b/>
          <w:bCs/>
          <w:sz w:val="24"/>
          <w:szCs w:val="24"/>
          <w:highlight w:val="yellow"/>
        </w:rPr>
        <w:t>)</w:t>
      </w:r>
      <w:r w:rsidR="007C45B8" w:rsidRPr="00713A32">
        <w:rPr>
          <w:rFonts w:ascii="Times New Roman" w:hAnsi="Times New Roman" w:cs="Times New Roman"/>
          <w:sz w:val="24"/>
          <w:szCs w:val="24"/>
          <w:highlight w:val="yellow"/>
        </w:rPr>
        <w:t xml:space="preserve"> </w:t>
      </w:r>
      <w:r w:rsidR="00A014B9" w:rsidRPr="00713A32">
        <w:rPr>
          <w:rFonts w:ascii="Times New Roman" w:hAnsi="Times New Roman" w:cs="Times New Roman"/>
          <w:sz w:val="24"/>
          <w:szCs w:val="24"/>
          <w:highlight w:val="yellow"/>
        </w:rPr>
        <w:t xml:space="preserve">Specifically, the bag-of-words model was applied to geo-tagged tweets to extract assumed relevant tweets. The bag-of-words extraction used topic-specific search terms, top frequency words and high-frequency hashtags, to measure the relevance of a document (i.e., tweets) to the search terms and extract the assumed relevant documents. The relevance of these tweets was determined first following which their reliability was evaluated. </w:t>
      </w:r>
      <w:r w:rsidR="00A014B9" w:rsidRPr="00713A32">
        <w:rPr>
          <w:rFonts w:ascii="Times New Roman" w:hAnsi="Times New Roman" w:cs="Times New Roman"/>
          <w:sz w:val="24"/>
          <w:szCs w:val="24"/>
        </w:rPr>
        <w:t xml:space="preserve"> </w:t>
      </w:r>
    </w:p>
    <w:p w14:paraId="066AE9AF" w14:textId="77777777" w:rsidR="0093026F" w:rsidRPr="00713A32" w:rsidRDefault="0093026F" w:rsidP="00713A32">
      <w:pPr>
        <w:spacing w:after="0" w:line="240" w:lineRule="auto"/>
        <w:jc w:val="both"/>
        <w:rPr>
          <w:rFonts w:ascii="Times New Roman" w:eastAsia="Times New Roman" w:hAnsi="Times New Roman" w:cs="Times New Roman"/>
          <w:color w:val="0A0A0A"/>
          <w:sz w:val="24"/>
          <w:szCs w:val="24"/>
        </w:rPr>
      </w:pPr>
    </w:p>
    <w:p w14:paraId="6E8D68F2" w14:textId="0B1FB1E3"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In the results, section 4.2.2, you presented several figures of characteristic location of floods and also the results of GCV API classification. What was the purpose of that? I don't see the connection between those results and those described in section 4.2.1.?</w:t>
      </w:r>
      <w:r w:rsidR="007C45B8" w:rsidRPr="00713A32">
        <w:rPr>
          <w:rFonts w:ascii="Times New Roman" w:eastAsia="Times New Roman" w:hAnsi="Times New Roman" w:cs="Times New Roman"/>
          <w:color w:val="0A0A0A"/>
          <w:sz w:val="24"/>
          <w:szCs w:val="24"/>
        </w:rPr>
        <w:t xml:space="preserve"> </w:t>
      </w:r>
    </w:p>
    <w:p w14:paraId="06345D03" w14:textId="77777777" w:rsidR="001A559B" w:rsidRPr="00713A32" w:rsidRDefault="00750B4B"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Thank you for this comment.</w:t>
      </w:r>
      <w:r w:rsidR="007A3D51" w:rsidRPr="00713A32">
        <w:rPr>
          <w:rFonts w:ascii="Times New Roman" w:eastAsia="Times New Roman" w:hAnsi="Times New Roman" w:cs="Times New Roman"/>
          <w:color w:val="4472C4" w:themeColor="accent1"/>
          <w:sz w:val="24"/>
          <w:szCs w:val="24"/>
        </w:rPr>
        <w:t xml:space="preserve"> We explained the reasons for having th</w:t>
      </w:r>
      <w:r w:rsidR="0072684C" w:rsidRPr="00713A32">
        <w:rPr>
          <w:rFonts w:ascii="Times New Roman" w:eastAsia="Times New Roman" w:hAnsi="Times New Roman" w:cs="Times New Roman"/>
          <w:color w:val="4472C4" w:themeColor="accent1"/>
          <w:sz w:val="24"/>
          <w:szCs w:val="24"/>
        </w:rPr>
        <w:t xml:space="preserve">ese two separate sections. </w:t>
      </w:r>
    </w:p>
    <w:p w14:paraId="11EC4291" w14:textId="22F24698" w:rsidR="00750B4B" w:rsidRPr="00713A32" w:rsidRDefault="007A3D51"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 </w:t>
      </w:r>
    </w:p>
    <w:p w14:paraId="734989AD" w14:textId="77777777" w:rsidR="00B06203" w:rsidRPr="00713A32" w:rsidRDefault="00B06203"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4.2.1</w:t>
      </w:r>
    </w:p>
    <w:p w14:paraId="14D488BE" w14:textId="597E571D" w:rsidR="006E7C7F" w:rsidRPr="00713A32" w:rsidRDefault="007A3D51"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b/>
          <w:bCs/>
          <w:sz w:val="24"/>
          <w:szCs w:val="24"/>
          <w:highlight w:val="yellow"/>
        </w:rPr>
        <w:t xml:space="preserve">(Line </w:t>
      </w:r>
      <w:r w:rsidR="000A4D9D" w:rsidRPr="00713A32">
        <w:rPr>
          <w:rFonts w:ascii="Times New Roman" w:hAnsi="Times New Roman" w:cs="Times New Roman"/>
          <w:b/>
          <w:bCs/>
          <w:sz w:val="24"/>
          <w:szCs w:val="24"/>
          <w:highlight w:val="yellow"/>
        </w:rPr>
        <w:t>276</w:t>
      </w:r>
      <w:r w:rsidRPr="00713A32">
        <w:rPr>
          <w:rFonts w:ascii="Times New Roman" w:hAnsi="Times New Roman" w:cs="Times New Roman"/>
          <w:b/>
          <w:bCs/>
          <w:sz w:val="24"/>
          <w:szCs w:val="24"/>
          <w:highlight w:val="yellow"/>
        </w:rPr>
        <w:t>-</w:t>
      </w:r>
      <w:r w:rsidR="000A4D9D" w:rsidRPr="00713A32">
        <w:rPr>
          <w:rFonts w:ascii="Times New Roman" w:hAnsi="Times New Roman" w:cs="Times New Roman"/>
          <w:b/>
          <w:bCs/>
          <w:sz w:val="24"/>
          <w:szCs w:val="24"/>
          <w:highlight w:val="yellow"/>
        </w:rPr>
        <w:t>278</w:t>
      </w:r>
      <w:r w:rsidRPr="00713A32">
        <w:rPr>
          <w:rFonts w:ascii="Times New Roman" w:hAnsi="Times New Roman" w:cs="Times New Roman"/>
          <w:b/>
          <w:bCs/>
          <w:sz w:val="24"/>
          <w:szCs w:val="24"/>
          <w:highlight w:val="yellow"/>
        </w:rPr>
        <w:t>)</w:t>
      </w:r>
      <w:r w:rsidRPr="00713A32">
        <w:rPr>
          <w:rFonts w:ascii="Times New Roman" w:hAnsi="Times New Roman" w:cs="Times New Roman"/>
          <w:sz w:val="24"/>
          <w:szCs w:val="24"/>
          <w:highlight w:val="yellow"/>
        </w:rPr>
        <w:t xml:space="preserve"> </w:t>
      </w:r>
      <w:r w:rsidR="00750B4B" w:rsidRPr="00713A32">
        <w:rPr>
          <w:rFonts w:ascii="Times New Roman" w:hAnsi="Times New Roman" w:cs="Times New Roman"/>
          <w:sz w:val="24"/>
          <w:szCs w:val="24"/>
          <w:highlight w:val="yellow"/>
        </w:rPr>
        <w:t>This section illustrates the method of organizing images based on the locations, time, and the photo taker, which could help include as many images as possible into categories and then allow comparison of images within each category to elucidate the themes or topics of those categories.</w:t>
      </w:r>
    </w:p>
    <w:p w14:paraId="4C9B67A0" w14:textId="77777777" w:rsidR="001A559B" w:rsidRPr="00713A32" w:rsidRDefault="001A559B" w:rsidP="00713A32">
      <w:pPr>
        <w:spacing w:after="0" w:line="240" w:lineRule="auto"/>
        <w:jc w:val="both"/>
        <w:rPr>
          <w:rFonts w:ascii="Times New Roman" w:eastAsia="Times New Roman" w:hAnsi="Times New Roman" w:cs="Times New Roman"/>
          <w:color w:val="0A0A0A"/>
          <w:sz w:val="24"/>
          <w:szCs w:val="24"/>
        </w:rPr>
      </w:pPr>
    </w:p>
    <w:p w14:paraId="44201B9B" w14:textId="21E0EAC6" w:rsidR="00B06203" w:rsidRPr="00713A32" w:rsidRDefault="00B06203"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4.2.2</w:t>
      </w:r>
    </w:p>
    <w:p w14:paraId="1EE7B1BB" w14:textId="19F8004D" w:rsidR="00B06203" w:rsidRPr="00713A32" w:rsidRDefault="008F0E13"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hAnsi="Times New Roman" w:cs="Times New Roman"/>
          <w:b/>
          <w:bCs/>
          <w:sz w:val="24"/>
          <w:szCs w:val="24"/>
          <w:highlight w:val="yellow"/>
        </w:rPr>
        <w:t>(</w:t>
      </w:r>
      <w:r w:rsidR="00F41463">
        <w:rPr>
          <w:rFonts w:ascii="Times New Roman" w:hAnsi="Times New Roman" w:cs="Times New Roman"/>
          <w:b/>
          <w:bCs/>
          <w:sz w:val="24"/>
          <w:szCs w:val="24"/>
          <w:highlight w:val="yellow"/>
        </w:rPr>
        <w:t>L</w:t>
      </w:r>
      <w:r w:rsidR="00F41463" w:rsidRPr="00713A32">
        <w:rPr>
          <w:rFonts w:ascii="Times New Roman" w:hAnsi="Times New Roman" w:cs="Times New Roman"/>
          <w:b/>
          <w:bCs/>
          <w:sz w:val="24"/>
          <w:szCs w:val="24"/>
          <w:highlight w:val="yellow"/>
        </w:rPr>
        <w:t xml:space="preserve">ine </w:t>
      </w:r>
      <w:r w:rsidR="00DE2DE4" w:rsidRPr="00713A32">
        <w:rPr>
          <w:rFonts w:ascii="Times New Roman" w:hAnsi="Times New Roman" w:cs="Times New Roman"/>
          <w:b/>
          <w:bCs/>
          <w:sz w:val="24"/>
          <w:szCs w:val="24"/>
          <w:highlight w:val="yellow"/>
        </w:rPr>
        <w:t>304-30</w:t>
      </w:r>
      <w:r w:rsidR="005414FD" w:rsidRPr="00713A32">
        <w:rPr>
          <w:rFonts w:ascii="Times New Roman" w:hAnsi="Times New Roman" w:cs="Times New Roman"/>
          <w:b/>
          <w:bCs/>
          <w:sz w:val="24"/>
          <w:szCs w:val="24"/>
          <w:highlight w:val="yellow"/>
        </w:rPr>
        <w:t>5</w:t>
      </w:r>
      <w:r w:rsidRPr="00713A32">
        <w:rPr>
          <w:rFonts w:ascii="Times New Roman" w:hAnsi="Times New Roman" w:cs="Times New Roman"/>
          <w:b/>
          <w:bCs/>
          <w:sz w:val="24"/>
          <w:szCs w:val="24"/>
          <w:highlight w:val="yellow"/>
        </w:rPr>
        <w:t>)</w:t>
      </w:r>
      <w:r w:rsidR="00756536" w:rsidRPr="00713A32">
        <w:rPr>
          <w:rFonts w:ascii="Times New Roman" w:hAnsi="Times New Roman" w:cs="Times New Roman"/>
          <w:b/>
          <w:bCs/>
          <w:sz w:val="24"/>
          <w:szCs w:val="24"/>
          <w:highlight w:val="yellow"/>
        </w:rPr>
        <w:t xml:space="preserve"> </w:t>
      </w:r>
      <w:r w:rsidR="00F27C05" w:rsidRPr="00713A32">
        <w:rPr>
          <w:rFonts w:ascii="Times New Roman" w:hAnsi="Times New Roman" w:cs="Times New Roman"/>
          <w:sz w:val="24"/>
          <w:szCs w:val="24"/>
          <w:highlight w:val="yellow"/>
        </w:rPr>
        <w:t>This section illustrates an AI approach to detecting flood related features using GCV API and presents the result of the automatic detection.</w:t>
      </w:r>
    </w:p>
    <w:p w14:paraId="73C56376" w14:textId="5A3040BE" w:rsidR="001A559B" w:rsidRPr="00713A32" w:rsidRDefault="001A559B" w:rsidP="00713A32">
      <w:pPr>
        <w:spacing w:after="0" w:line="240" w:lineRule="auto"/>
        <w:jc w:val="both"/>
        <w:rPr>
          <w:rFonts w:ascii="Times New Roman" w:eastAsia="Times New Roman" w:hAnsi="Times New Roman" w:cs="Times New Roman"/>
          <w:color w:val="0A0A0A"/>
          <w:sz w:val="24"/>
          <w:szCs w:val="24"/>
        </w:rPr>
      </w:pPr>
    </w:p>
    <w:p w14:paraId="12967DFF" w14:textId="282A2475"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Figure 1, what is Bag-of-Words extraction?</w:t>
      </w:r>
    </w:p>
    <w:p w14:paraId="77C36976" w14:textId="76858BBB" w:rsidR="00FA20D4" w:rsidRPr="00713A32" w:rsidRDefault="00FA20D4"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Thanks for the question. We added the explanation of Bag-of-Words extraction. </w:t>
      </w:r>
    </w:p>
    <w:p w14:paraId="0D060F85" w14:textId="77777777" w:rsidR="00AC1BEE" w:rsidRPr="00713A32" w:rsidRDefault="00AC1BEE" w:rsidP="00713A32">
      <w:pPr>
        <w:spacing w:after="0" w:line="240" w:lineRule="auto"/>
        <w:jc w:val="both"/>
        <w:rPr>
          <w:rFonts w:ascii="Times New Roman" w:eastAsia="Times New Roman" w:hAnsi="Times New Roman" w:cs="Times New Roman"/>
          <w:b/>
          <w:bCs/>
          <w:color w:val="0A0A0A"/>
          <w:sz w:val="24"/>
          <w:szCs w:val="24"/>
          <w:highlight w:val="yellow"/>
        </w:rPr>
      </w:pPr>
    </w:p>
    <w:p w14:paraId="513A8DEF" w14:textId="64C67F6C" w:rsidR="007C45B8" w:rsidRPr="00713A32" w:rsidRDefault="007C45B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b/>
          <w:bCs/>
          <w:color w:val="0A0A0A"/>
          <w:sz w:val="24"/>
          <w:szCs w:val="24"/>
          <w:highlight w:val="yellow"/>
        </w:rPr>
        <w:t>(</w:t>
      </w:r>
      <w:r w:rsidR="00F41463">
        <w:rPr>
          <w:rFonts w:ascii="Times New Roman" w:eastAsia="Times New Roman" w:hAnsi="Times New Roman" w:cs="Times New Roman"/>
          <w:b/>
          <w:bCs/>
          <w:color w:val="0A0A0A"/>
          <w:sz w:val="24"/>
          <w:szCs w:val="24"/>
          <w:highlight w:val="yellow"/>
        </w:rPr>
        <w:t>L</w:t>
      </w:r>
      <w:r w:rsidR="00F41463" w:rsidRPr="00713A32">
        <w:rPr>
          <w:rFonts w:ascii="Times New Roman" w:eastAsia="Times New Roman" w:hAnsi="Times New Roman" w:cs="Times New Roman"/>
          <w:b/>
          <w:bCs/>
          <w:color w:val="0A0A0A"/>
          <w:sz w:val="24"/>
          <w:szCs w:val="24"/>
          <w:highlight w:val="yellow"/>
        </w:rPr>
        <w:t xml:space="preserve">ine </w:t>
      </w:r>
      <w:r w:rsidR="005F3A4B" w:rsidRPr="00713A32">
        <w:rPr>
          <w:rFonts w:ascii="Times New Roman" w:eastAsia="Times New Roman" w:hAnsi="Times New Roman" w:cs="Times New Roman"/>
          <w:b/>
          <w:bCs/>
          <w:color w:val="0A0A0A"/>
          <w:sz w:val="24"/>
          <w:szCs w:val="24"/>
          <w:highlight w:val="yellow"/>
        </w:rPr>
        <w:t xml:space="preserve">160 </w:t>
      </w:r>
      <w:r w:rsidRPr="00713A32">
        <w:rPr>
          <w:rFonts w:ascii="Times New Roman" w:eastAsia="Times New Roman" w:hAnsi="Times New Roman" w:cs="Times New Roman"/>
          <w:b/>
          <w:bCs/>
          <w:color w:val="0A0A0A"/>
          <w:sz w:val="24"/>
          <w:szCs w:val="24"/>
          <w:highlight w:val="yellow"/>
        </w:rPr>
        <w:t>-</w:t>
      </w:r>
      <w:r w:rsidR="005F3A4B" w:rsidRPr="00713A32">
        <w:rPr>
          <w:rFonts w:ascii="Times New Roman" w:eastAsia="Times New Roman" w:hAnsi="Times New Roman" w:cs="Times New Roman"/>
          <w:b/>
          <w:bCs/>
          <w:color w:val="0A0A0A"/>
          <w:sz w:val="24"/>
          <w:szCs w:val="24"/>
          <w:highlight w:val="yellow"/>
        </w:rPr>
        <w:t>163</w:t>
      </w:r>
      <w:r w:rsidRPr="00713A32">
        <w:rPr>
          <w:rFonts w:ascii="Times New Roman" w:eastAsia="Times New Roman" w:hAnsi="Times New Roman" w:cs="Times New Roman"/>
          <w:b/>
          <w:bCs/>
          <w:color w:val="0A0A0A"/>
          <w:sz w:val="24"/>
          <w:szCs w:val="24"/>
          <w:highlight w:val="yellow"/>
        </w:rPr>
        <w:t>)</w:t>
      </w:r>
      <w:r w:rsidRPr="00713A32">
        <w:rPr>
          <w:rFonts w:ascii="Times New Roman" w:eastAsia="Times New Roman" w:hAnsi="Times New Roman" w:cs="Times New Roman"/>
          <w:color w:val="0A0A0A"/>
          <w:sz w:val="24"/>
          <w:szCs w:val="24"/>
        </w:rPr>
        <w:t xml:space="preserve"> </w:t>
      </w:r>
      <w:r w:rsidR="005F3A4B" w:rsidRPr="00713A32">
        <w:rPr>
          <w:rFonts w:ascii="Times New Roman" w:hAnsi="Times New Roman" w:cs="Times New Roman"/>
          <w:sz w:val="24"/>
          <w:szCs w:val="24"/>
          <w:highlight w:val="yellow"/>
        </w:rPr>
        <w:t>Specifically, the bag-of-words model was applied to geo-tagged tweets to extract assumed relevant tweets. The bag-of-words extraction used topic-specific search terms, top frequency words and high-frequency hashtags, to measure the relevance of a document (i.e., tweets) to the search terms and extract the assumed relevant documents.</w:t>
      </w:r>
      <w:r w:rsidR="005F3A4B" w:rsidRPr="00713A32" w:rsidDel="005F3A4B">
        <w:rPr>
          <w:rFonts w:ascii="Times New Roman" w:hAnsi="Times New Roman" w:cs="Times New Roman"/>
          <w:sz w:val="24"/>
          <w:szCs w:val="24"/>
          <w:highlight w:val="yellow"/>
        </w:rPr>
        <w:t xml:space="preserve"> </w:t>
      </w:r>
    </w:p>
    <w:p w14:paraId="393B7F92" w14:textId="77777777" w:rsidR="001A559B" w:rsidRPr="00713A32" w:rsidRDefault="001A559B" w:rsidP="00713A32">
      <w:pPr>
        <w:spacing w:after="0" w:line="240" w:lineRule="auto"/>
        <w:jc w:val="both"/>
        <w:rPr>
          <w:rFonts w:ascii="Times New Roman" w:eastAsia="Times New Roman" w:hAnsi="Times New Roman" w:cs="Times New Roman"/>
          <w:color w:val="0A0A0A"/>
          <w:sz w:val="24"/>
          <w:szCs w:val="24"/>
        </w:rPr>
      </w:pPr>
    </w:p>
    <w:p w14:paraId="326C5DD4" w14:textId="68204672"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Line 19 unnecessary description of API, to many parenthesis</w:t>
      </w:r>
    </w:p>
    <w:p w14:paraId="0F03AF19" w14:textId="30B9C4A3" w:rsidR="00B2636C" w:rsidRPr="00713A32" w:rsidRDefault="00B2636C"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 for </w:t>
      </w:r>
      <w:r w:rsidR="001A559B" w:rsidRPr="00713A32">
        <w:rPr>
          <w:rFonts w:ascii="Times New Roman" w:eastAsia="Times New Roman" w:hAnsi="Times New Roman" w:cs="Times New Roman"/>
          <w:color w:val="4472C4" w:themeColor="accent1"/>
          <w:sz w:val="24"/>
          <w:szCs w:val="24"/>
        </w:rPr>
        <w:t xml:space="preserve">identifying the error. It has been fixed. </w:t>
      </w:r>
      <w:r w:rsidRPr="00713A32">
        <w:rPr>
          <w:rFonts w:ascii="Times New Roman" w:eastAsia="Times New Roman" w:hAnsi="Times New Roman" w:cs="Times New Roman"/>
          <w:color w:val="4472C4" w:themeColor="accent1"/>
          <w:sz w:val="24"/>
          <w:szCs w:val="24"/>
        </w:rPr>
        <w:t xml:space="preserve"> </w:t>
      </w:r>
    </w:p>
    <w:p w14:paraId="3BC233D5" w14:textId="77777777" w:rsidR="001A559B" w:rsidRPr="00713A32" w:rsidRDefault="001A559B" w:rsidP="00713A32">
      <w:pPr>
        <w:spacing w:after="0" w:line="240" w:lineRule="auto"/>
        <w:jc w:val="both"/>
        <w:rPr>
          <w:rFonts w:ascii="Times New Roman" w:eastAsia="Times New Roman" w:hAnsi="Times New Roman" w:cs="Times New Roman"/>
          <w:color w:val="0A0A0A"/>
          <w:sz w:val="24"/>
          <w:szCs w:val="24"/>
        </w:rPr>
      </w:pPr>
    </w:p>
    <w:p w14:paraId="02585EB8" w14:textId="3A99DD0E"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You said that you purchased historical tweets from Twetter Inc. and 5202 tweets were geotagged. You did not mention the accuracy between coordinates and location names, did you check if they correspond? Coordinates could help in the situations like described on Line 181.</w:t>
      </w:r>
    </w:p>
    <w:p w14:paraId="52A94C02" w14:textId="77777777" w:rsidR="00AC1BEE" w:rsidRPr="00713A32" w:rsidRDefault="00AC1BEE" w:rsidP="00713A32">
      <w:pPr>
        <w:spacing w:after="0" w:line="240" w:lineRule="auto"/>
        <w:jc w:val="both"/>
        <w:rPr>
          <w:rFonts w:ascii="Times New Roman" w:eastAsia="Times New Roman" w:hAnsi="Times New Roman" w:cs="Times New Roman"/>
          <w:color w:val="4472C4" w:themeColor="accent1"/>
          <w:sz w:val="24"/>
          <w:szCs w:val="24"/>
        </w:rPr>
      </w:pPr>
    </w:p>
    <w:p w14:paraId="0C665E79" w14:textId="4675B84F" w:rsidR="00364037" w:rsidRPr="00713A32" w:rsidRDefault="00AC1BEE" w:rsidP="00713A32">
      <w:pPr>
        <w:spacing w:after="0" w:line="240" w:lineRule="auto"/>
        <w:jc w:val="both"/>
        <w:rPr>
          <w:rFonts w:ascii="Times New Roman" w:hAnsi="Times New Roman" w:cs="Times New Roman"/>
          <w:color w:val="0A0A0A"/>
          <w:sz w:val="24"/>
          <w:szCs w:val="24"/>
        </w:rPr>
      </w:pPr>
      <w:r w:rsidRPr="00713A32">
        <w:rPr>
          <w:rFonts w:ascii="Times New Roman" w:eastAsia="Times New Roman" w:hAnsi="Times New Roman" w:cs="Times New Roman"/>
          <w:color w:val="4472C4" w:themeColor="accent1"/>
          <w:sz w:val="24"/>
          <w:szCs w:val="24"/>
        </w:rPr>
        <w:t xml:space="preserve">Thanks for the question. </w:t>
      </w:r>
      <w:r w:rsidR="00B63697" w:rsidRPr="00713A32">
        <w:rPr>
          <w:rFonts w:ascii="Times New Roman" w:eastAsia="Times New Roman" w:hAnsi="Times New Roman" w:cs="Times New Roman"/>
          <w:color w:val="4472C4" w:themeColor="accent1"/>
          <w:sz w:val="24"/>
          <w:szCs w:val="24"/>
        </w:rPr>
        <w:t xml:space="preserve">We </w:t>
      </w:r>
      <w:r w:rsidRPr="00713A32">
        <w:rPr>
          <w:rFonts w:ascii="Times New Roman" w:eastAsia="Times New Roman" w:hAnsi="Times New Roman" w:cs="Times New Roman"/>
          <w:color w:val="4472C4" w:themeColor="accent1"/>
          <w:sz w:val="24"/>
          <w:szCs w:val="24"/>
        </w:rPr>
        <w:t xml:space="preserve">extracted location </w:t>
      </w:r>
      <w:r w:rsidR="00361C52" w:rsidRPr="00713A32">
        <w:rPr>
          <w:rFonts w:ascii="Times New Roman" w:eastAsia="Times New Roman" w:hAnsi="Times New Roman" w:cs="Times New Roman"/>
          <w:color w:val="4472C4" w:themeColor="accent1"/>
          <w:sz w:val="24"/>
          <w:szCs w:val="24"/>
        </w:rPr>
        <w:t>names</w:t>
      </w:r>
      <w:r w:rsidRPr="00713A32">
        <w:rPr>
          <w:rFonts w:ascii="Times New Roman" w:eastAsia="Times New Roman" w:hAnsi="Times New Roman" w:cs="Times New Roman"/>
          <w:color w:val="4472C4" w:themeColor="accent1"/>
          <w:sz w:val="24"/>
          <w:szCs w:val="24"/>
        </w:rPr>
        <w:t xml:space="preserve">. One type of location name included the </w:t>
      </w:r>
      <w:r w:rsidR="00114888" w:rsidRPr="00713A32">
        <w:rPr>
          <w:rFonts w:ascii="Times New Roman" w:eastAsia="Times New Roman" w:hAnsi="Times New Roman" w:cs="Times New Roman"/>
          <w:color w:val="4472C4" w:themeColor="accent1"/>
          <w:sz w:val="24"/>
          <w:szCs w:val="24"/>
        </w:rPr>
        <w:t>location service people use to pinpoint their location</w:t>
      </w:r>
      <w:r w:rsidRPr="00713A32">
        <w:rPr>
          <w:rFonts w:ascii="Times New Roman" w:eastAsia="Times New Roman" w:hAnsi="Times New Roman" w:cs="Times New Roman"/>
          <w:color w:val="4472C4" w:themeColor="accent1"/>
          <w:sz w:val="24"/>
          <w:szCs w:val="24"/>
        </w:rPr>
        <w:t>,</w:t>
      </w:r>
      <w:r w:rsidR="002014B5" w:rsidRPr="00713A32">
        <w:rPr>
          <w:rFonts w:ascii="Times New Roman" w:eastAsia="Times New Roman" w:hAnsi="Times New Roman" w:cs="Times New Roman"/>
          <w:color w:val="4472C4" w:themeColor="accent1"/>
          <w:sz w:val="24"/>
          <w:szCs w:val="24"/>
        </w:rPr>
        <w:t xml:space="preserve"> and 339 tweets</w:t>
      </w:r>
      <w:r w:rsidR="00E22A31" w:rsidRPr="00713A32">
        <w:rPr>
          <w:rFonts w:ascii="Times New Roman" w:eastAsia="Times New Roman" w:hAnsi="Times New Roman" w:cs="Times New Roman"/>
          <w:color w:val="4472C4" w:themeColor="accent1"/>
          <w:sz w:val="24"/>
          <w:szCs w:val="24"/>
        </w:rPr>
        <w:t xml:space="preserve"> </w:t>
      </w:r>
      <w:r w:rsidR="00797614" w:rsidRPr="00713A32">
        <w:rPr>
          <w:rFonts w:ascii="Times New Roman" w:eastAsia="Times New Roman" w:hAnsi="Times New Roman" w:cs="Times New Roman"/>
          <w:color w:val="4472C4" w:themeColor="accent1"/>
          <w:sz w:val="24"/>
          <w:szCs w:val="24"/>
        </w:rPr>
        <w:t>have this type of location</w:t>
      </w:r>
      <w:r w:rsidR="00114888" w:rsidRPr="00713A32">
        <w:rPr>
          <w:rFonts w:ascii="Times New Roman" w:eastAsia="Times New Roman" w:hAnsi="Times New Roman" w:cs="Times New Roman"/>
          <w:color w:val="4472C4" w:themeColor="accent1"/>
          <w:sz w:val="24"/>
          <w:szCs w:val="24"/>
        </w:rPr>
        <w:t xml:space="preserve">, e.g., </w:t>
      </w:r>
      <w:r w:rsidR="0017214F" w:rsidRPr="00713A32">
        <w:rPr>
          <w:rFonts w:ascii="Times New Roman" w:eastAsia="Times New Roman" w:hAnsi="Times New Roman" w:cs="Times New Roman"/>
          <w:color w:val="4472C4" w:themeColor="accent1"/>
          <w:sz w:val="24"/>
          <w:szCs w:val="24"/>
        </w:rPr>
        <w:t>“</w:t>
      </w:r>
      <w:r w:rsidR="00180D00" w:rsidRPr="00713A32">
        <w:rPr>
          <w:rFonts w:ascii="Times New Roman" w:eastAsia="Times New Roman" w:hAnsi="Times New Roman" w:cs="Times New Roman"/>
          <w:color w:val="4472C4" w:themeColor="accent1"/>
          <w:sz w:val="24"/>
          <w:szCs w:val="24"/>
        </w:rPr>
        <w:t xml:space="preserve">I'm at Atmel Corporation (Colorado Springs, CO) </w:t>
      </w:r>
      <w:hyperlink r:id="rId9" w:history="1">
        <w:r w:rsidR="00180D00" w:rsidRPr="00713A32">
          <w:rPr>
            <w:rStyle w:val="Hyperlink"/>
            <w:rFonts w:ascii="Times New Roman" w:eastAsia="Times New Roman" w:hAnsi="Times New Roman" w:cs="Times New Roman"/>
            <w:sz w:val="24"/>
            <w:szCs w:val="24"/>
          </w:rPr>
          <w:t>http://t.co/Vt4xWwudOu</w:t>
        </w:r>
      </w:hyperlink>
      <w:r w:rsidR="0017214F" w:rsidRPr="00713A32">
        <w:rPr>
          <w:rFonts w:ascii="Times New Roman" w:eastAsia="Times New Roman" w:hAnsi="Times New Roman" w:cs="Times New Roman"/>
          <w:color w:val="4472C4" w:themeColor="accent1"/>
          <w:sz w:val="24"/>
          <w:szCs w:val="24"/>
        </w:rPr>
        <w:t>”</w:t>
      </w:r>
      <w:r w:rsidRPr="00713A32">
        <w:rPr>
          <w:rFonts w:ascii="Times New Roman" w:eastAsia="Times New Roman" w:hAnsi="Times New Roman" w:cs="Times New Roman"/>
          <w:color w:val="4472C4" w:themeColor="accent1"/>
          <w:sz w:val="24"/>
          <w:szCs w:val="24"/>
        </w:rPr>
        <w:t xml:space="preserve">. In this location type, the </w:t>
      </w:r>
      <w:r w:rsidR="00495EE7" w:rsidRPr="00713A32">
        <w:rPr>
          <w:rFonts w:ascii="Times New Roman" w:eastAsia="Times New Roman" w:hAnsi="Times New Roman" w:cs="Times New Roman"/>
          <w:color w:val="4472C4" w:themeColor="accent1"/>
          <w:sz w:val="24"/>
          <w:szCs w:val="24"/>
        </w:rPr>
        <w:t xml:space="preserve">url will show location </w:t>
      </w:r>
      <w:r w:rsidR="00CE7471" w:rsidRPr="00713A32">
        <w:rPr>
          <w:rFonts w:ascii="Times New Roman" w:eastAsia="Times New Roman" w:hAnsi="Times New Roman" w:cs="Times New Roman"/>
          <w:color w:val="4472C4" w:themeColor="accent1"/>
          <w:sz w:val="24"/>
          <w:szCs w:val="24"/>
        </w:rPr>
        <w:t>on Foursquare map</w:t>
      </w:r>
      <w:r w:rsidRPr="00713A32">
        <w:rPr>
          <w:rFonts w:ascii="Times New Roman" w:eastAsia="Times New Roman" w:hAnsi="Times New Roman" w:cs="Times New Roman"/>
          <w:color w:val="4472C4" w:themeColor="accent1"/>
          <w:sz w:val="24"/>
          <w:szCs w:val="24"/>
        </w:rPr>
        <w:t xml:space="preserve">, and matches </w:t>
      </w:r>
      <w:r w:rsidR="00877DB0" w:rsidRPr="00713A32">
        <w:rPr>
          <w:rFonts w:ascii="Times New Roman" w:eastAsia="Times New Roman" w:hAnsi="Times New Roman" w:cs="Times New Roman"/>
          <w:color w:val="4472C4" w:themeColor="accent1"/>
          <w:sz w:val="24"/>
          <w:szCs w:val="24"/>
        </w:rPr>
        <w:t xml:space="preserve">exactly the coordinates of the tweet. </w:t>
      </w:r>
      <w:r w:rsidR="00CE7471" w:rsidRPr="00713A32">
        <w:rPr>
          <w:rFonts w:ascii="Times New Roman" w:eastAsia="Times New Roman" w:hAnsi="Times New Roman" w:cs="Times New Roman"/>
          <w:color w:val="4472C4" w:themeColor="accent1"/>
          <w:sz w:val="24"/>
          <w:szCs w:val="24"/>
        </w:rPr>
        <w:t xml:space="preserve">The second type of location is either very broad (e.g., Colorado Spring) or too specific to even be searched for (e.g., </w:t>
      </w:r>
      <w:r w:rsidR="002D0287" w:rsidRPr="00713A32">
        <w:rPr>
          <w:rFonts w:ascii="Times New Roman" w:eastAsia="Times New Roman" w:hAnsi="Times New Roman" w:cs="Times New Roman"/>
          <w:color w:val="4472C4" w:themeColor="accent1"/>
          <w:sz w:val="24"/>
          <w:szCs w:val="24"/>
        </w:rPr>
        <w:t>Ideal Market - @wholefoods)</w:t>
      </w:r>
      <w:r w:rsidR="00B20752" w:rsidRPr="00713A32">
        <w:rPr>
          <w:rFonts w:ascii="Times New Roman" w:eastAsia="Times New Roman" w:hAnsi="Times New Roman" w:cs="Times New Roman"/>
          <w:color w:val="4472C4" w:themeColor="accent1"/>
          <w:sz w:val="24"/>
          <w:szCs w:val="24"/>
        </w:rPr>
        <w:t xml:space="preserve"> and 1131 tweets belong to the second type. </w:t>
      </w:r>
      <w:r w:rsidR="00463F80" w:rsidRPr="00713A32">
        <w:rPr>
          <w:rFonts w:ascii="Times New Roman" w:eastAsia="Times New Roman" w:hAnsi="Times New Roman" w:cs="Times New Roman"/>
          <w:color w:val="4472C4" w:themeColor="accent1"/>
          <w:sz w:val="24"/>
          <w:szCs w:val="24"/>
        </w:rPr>
        <w:t xml:space="preserve">Based on the two reasons, we did not compare tweet coordinates and location names within tweets. </w:t>
      </w:r>
    </w:p>
    <w:p w14:paraId="573458E8" w14:textId="77777777" w:rsidR="00AC1BEE" w:rsidRPr="00713A32" w:rsidRDefault="00AC1BEE" w:rsidP="00713A32">
      <w:pPr>
        <w:spacing w:after="0" w:line="240" w:lineRule="auto"/>
        <w:jc w:val="both"/>
        <w:rPr>
          <w:rFonts w:ascii="Times New Roman" w:eastAsia="Times New Roman" w:hAnsi="Times New Roman" w:cs="Times New Roman"/>
          <w:color w:val="0A0A0A"/>
          <w:sz w:val="24"/>
          <w:szCs w:val="24"/>
        </w:rPr>
      </w:pPr>
    </w:p>
    <w:p w14:paraId="13365E03" w14:textId="4E98CE6F"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Line 182, text "</w:t>
      </w:r>
      <w:r w:rsidRPr="00713A32">
        <w:rPr>
          <w:rFonts w:ascii="Times New Roman" w:eastAsia="Times New Roman" w:hAnsi="Times New Roman" w:cs="Times New Roman"/>
          <w:i/>
          <w:iCs/>
          <w:color w:val="0A0A0A"/>
          <w:sz w:val="24"/>
          <w:szCs w:val="24"/>
        </w:rPr>
        <w:t>However, as shown in symbol #2 in Figure 1, ..</w:t>
      </w:r>
      <w:r w:rsidRPr="00713A32">
        <w:rPr>
          <w:rFonts w:ascii="Times New Roman" w:eastAsia="Times New Roman" w:hAnsi="Times New Roman" w:cs="Times New Roman"/>
          <w:color w:val="0A0A0A"/>
          <w:sz w:val="24"/>
          <w:szCs w:val="24"/>
        </w:rPr>
        <w:t>" , I don understand where is symbol #2 ? Maybe you meant Figure 2? This error can be found in whole text. Please revise Figure numbers.</w:t>
      </w:r>
    </w:p>
    <w:p w14:paraId="3935D092" w14:textId="77777777" w:rsidR="00C26E66" w:rsidRPr="00713A32" w:rsidRDefault="00C26E66" w:rsidP="00713A32">
      <w:pPr>
        <w:spacing w:after="0" w:line="240" w:lineRule="auto"/>
        <w:jc w:val="both"/>
        <w:rPr>
          <w:rFonts w:ascii="Times New Roman" w:eastAsia="Times New Roman" w:hAnsi="Times New Roman" w:cs="Times New Roman"/>
          <w:color w:val="4472C4" w:themeColor="accent1"/>
          <w:sz w:val="24"/>
          <w:szCs w:val="24"/>
        </w:rPr>
      </w:pPr>
    </w:p>
    <w:p w14:paraId="6A56B227" w14:textId="4F241B0E" w:rsidR="00730606" w:rsidRPr="00713A32" w:rsidRDefault="00730606"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 for </w:t>
      </w:r>
      <w:r w:rsidR="00C26E66" w:rsidRPr="00713A32">
        <w:rPr>
          <w:rFonts w:ascii="Times New Roman" w:eastAsia="Times New Roman" w:hAnsi="Times New Roman" w:cs="Times New Roman"/>
          <w:color w:val="4472C4" w:themeColor="accent1"/>
          <w:sz w:val="24"/>
          <w:szCs w:val="24"/>
        </w:rPr>
        <w:t xml:space="preserve">identifying </w:t>
      </w:r>
      <w:r w:rsidRPr="00713A32">
        <w:rPr>
          <w:rFonts w:ascii="Times New Roman" w:eastAsia="Times New Roman" w:hAnsi="Times New Roman" w:cs="Times New Roman"/>
          <w:color w:val="4472C4" w:themeColor="accent1"/>
          <w:sz w:val="24"/>
          <w:szCs w:val="24"/>
        </w:rPr>
        <w:t>this error</w:t>
      </w:r>
      <w:r w:rsidR="00C26E66" w:rsidRPr="00713A32">
        <w:rPr>
          <w:rFonts w:ascii="Times New Roman" w:eastAsia="Times New Roman" w:hAnsi="Times New Roman" w:cs="Times New Roman"/>
          <w:color w:val="4472C4" w:themeColor="accent1"/>
          <w:sz w:val="24"/>
          <w:szCs w:val="24"/>
        </w:rPr>
        <w:t>, which has been</w:t>
      </w:r>
      <w:r w:rsidRPr="00713A32">
        <w:rPr>
          <w:rFonts w:ascii="Times New Roman" w:eastAsia="Times New Roman" w:hAnsi="Times New Roman" w:cs="Times New Roman"/>
          <w:color w:val="4472C4" w:themeColor="accent1"/>
          <w:sz w:val="24"/>
          <w:szCs w:val="24"/>
        </w:rPr>
        <w:t xml:space="preserve"> fixed in relevant paragraphs</w:t>
      </w:r>
      <w:r w:rsidR="00207010" w:rsidRPr="00713A32">
        <w:rPr>
          <w:rFonts w:ascii="Times New Roman" w:eastAsia="Times New Roman" w:hAnsi="Times New Roman" w:cs="Times New Roman"/>
          <w:color w:val="4472C4" w:themeColor="accent1"/>
          <w:sz w:val="24"/>
          <w:szCs w:val="24"/>
        </w:rPr>
        <w:t xml:space="preserve"> and high</w:t>
      </w:r>
      <w:r w:rsidR="00C26E66" w:rsidRPr="00713A32">
        <w:rPr>
          <w:rFonts w:ascii="Times New Roman" w:eastAsia="Times New Roman" w:hAnsi="Times New Roman" w:cs="Times New Roman"/>
          <w:color w:val="4472C4" w:themeColor="accent1"/>
          <w:sz w:val="24"/>
          <w:szCs w:val="24"/>
        </w:rPr>
        <w:t>-</w:t>
      </w:r>
      <w:r w:rsidR="00207010" w:rsidRPr="00713A32">
        <w:rPr>
          <w:rFonts w:ascii="Times New Roman" w:eastAsia="Times New Roman" w:hAnsi="Times New Roman" w:cs="Times New Roman"/>
          <w:color w:val="4472C4" w:themeColor="accent1"/>
          <w:sz w:val="24"/>
          <w:szCs w:val="24"/>
        </w:rPr>
        <w:t>ligh</w:t>
      </w:r>
      <w:r w:rsidR="00C26E66" w:rsidRPr="00713A32">
        <w:rPr>
          <w:rFonts w:ascii="Times New Roman" w:eastAsia="Times New Roman" w:hAnsi="Times New Roman" w:cs="Times New Roman"/>
          <w:color w:val="4472C4" w:themeColor="accent1"/>
          <w:sz w:val="24"/>
          <w:szCs w:val="24"/>
        </w:rPr>
        <w:t>t</w:t>
      </w:r>
      <w:r w:rsidR="00207010" w:rsidRPr="00713A32">
        <w:rPr>
          <w:rFonts w:ascii="Times New Roman" w:eastAsia="Times New Roman" w:hAnsi="Times New Roman" w:cs="Times New Roman"/>
          <w:color w:val="4472C4" w:themeColor="accent1"/>
          <w:sz w:val="24"/>
          <w:szCs w:val="24"/>
        </w:rPr>
        <w:t>ed</w:t>
      </w:r>
      <w:r w:rsidRPr="00713A32">
        <w:rPr>
          <w:rFonts w:ascii="Times New Roman" w:eastAsia="Times New Roman" w:hAnsi="Times New Roman" w:cs="Times New Roman"/>
          <w:color w:val="4472C4" w:themeColor="accent1"/>
          <w:sz w:val="24"/>
          <w:szCs w:val="24"/>
        </w:rPr>
        <w:t xml:space="preserve">. </w:t>
      </w:r>
    </w:p>
    <w:p w14:paraId="3E4A973D" w14:textId="77777777" w:rsidR="00AC1BEE" w:rsidRPr="00713A32" w:rsidRDefault="00AC1BEE" w:rsidP="00713A32">
      <w:pPr>
        <w:spacing w:after="0" w:line="240" w:lineRule="auto"/>
        <w:jc w:val="both"/>
        <w:rPr>
          <w:rFonts w:ascii="Times New Roman" w:eastAsia="Times New Roman" w:hAnsi="Times New Roman" w:cs="Times New Roman"/>
          <w:color w:val="0A0A0A"/>
          <w:sz w:val="24"/>
          <w:szCs w:val="24"/>
        </w:rPr>
      </w:pPr>
    </w:p>
    <w:p w14:paraId="27C1502B" w14:textId="29FF32BF"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lastRenderedPageBreak/>
        <w:t>Line 217 - 220. "</w:t>
      </w:r>
      <w:r w:rsidRPr="00713A32">
        <w:rPr>
          <w:rFonts w:ascii="Times New Roman" w:eastAsia="Times New Roman" w:hAnsi="Times New Roman" w:cs="Times New Roman"/>
          <w:i/>
          <w:iCs/>
          <w:color w:val="0A0A0A"/>
          <w:sz w:val="24"/>
          <w:szCs w:val="24"/>
        </w:rPr>
        <w:t>Consequently, keywords that were verified to be related to important incidents/places, such as Highway 36, could be used to extract tweets that were beyond the spatial limit of the study area or even do not possess any geo-location information. This approach would yield a larger volume of relevant tweets.</w:t>
      </w:r>
      <w:r w:rsidRPr="00713A32">
        <w:rPr>
          <w:rFonts w:ascii="Times New Roman" w:eastAsia="Times New Roman" w:hAnsi="Times New Roman" w:cs="Times New Roman"/>
          <w:color w:val="0A0A0A"/>
          <w:sz w:val="24"/>
          <w:szCs w:val="24"/>
        </w:rPr>
        <w:t>" Why you haven't done that approach in this research? It would drastically improve you model without too much effort. If you already considered that that tweet is reliable, finding similar tweets with similar keywords (like Highway 36), in close timeframe, should not be too much effort.</w:t>
      </w:r>
    </w:p>
    <w:p w14:paraId="2FB50A66" w14:textId="77777777" w:rsidR="00060736" w:rsidRPr="00713A32" w:rsidRDefault="00060736" w:rsidP="00713A32">
      <w:pPr>
        <w:spacing w:after="0" w:line="240" w:lineRule="auto"/>
        <w:jc w:val="both"/>
        <w:rPr>
          <w:rFonts w:ascii="Times New Roman" w:eastAsia="Times New Roman" w:hAnsi="Times New Roman" w:cs="Times New Roman"/>
          <w:color w:val="4472C4" w:themeColor="accent1"/>
          <w:sz w:val="24"/>
          <w:szCs w:val="24"/>
        </w:rPr>
      </w:pPr>
    </w:p>
    <w:p w14:paraId="0CD5FE98" w14:textId="372ED927" w:rsidR="004D4AAA" w:rsidRPr="00713A32" w:rsidRDefault="004D4AAA"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 you for this suggestion. We used those keywords (location names /incidents) to extract more non-geotagged tweets and </w:t>
      </w:r>
      <w:r w:rsidR="00285D86" w:rsidRPr="00713A32">
        <w:rPr>
          <w:rFonts w:ascii="Times New Roman" w:eastAsia="Times New Roman" w:hAnsi="Times New Roman" w:cs="Times New Roman"/>
          <w:color w:val="4472C4" w:themeColor="accent1"/>
          <w:sz w:val="24"/>
          <w:szCs w:val="24"/>
        </w:rPr>
        <w:t xml:space="preserve">assessed their reliability. As you suggested, this method adds </w:t>
      </w:r>
      <w:r w:rsidR="00986B2A" w:rsidRPr="00713A32">
        <w:rPr>
          <w:rFonts w:ascii="Times New Roman" w:eastAsia="Times New Roman" w:hAnsi="Times New Roman" w:cs="Times New Roman"/>
          <w:color w:val="4472C4" w:themeColor="accent1"/>
          <w:sz w:val="24"/>
          <w:szCs w:val="24"/>
        </w:rPr>
        <w:t>another 2472 reliable tweets and 752 images. We added this section in the manuscript and copied below:</w:t>
      </w:r>
    </w:p>
    <w:p w14:paraId="306E2B3E" w14:textId="77777777" w:rsidR="00060736" w:rsidRPr="00713A32" w:rsidRDefault="00060736" w:rsidP="00713A32">
      <w:pPr>
        <w:pStyle w:val="MDPI21heading1"/>
        <w:spacing w:before="0" w:after="0" w:line="240" w:lineRule="auto"/>
        <w:jc w:val="both"/>
        <w:rPr>
          <w:rFonts w:ascii="Times New Roman" w:hAnsi="Times New Roman"/>
          <w:sz w:val="24"/>
          <w:szCs w:val="24"/>
          <w:highlight w:val="yellow"/>
        </w:rPr>
      </w:pPr>
    </w:p>
    <w:p w14:paraId="2599E11C" w14:textId="08CE0311" w:rsidR="008439BA" w:rsidRPr="00713A32" w:rsidRDefault="008439BA" w:rsidP="00713A32">
      <w:pPr>
        <w:pStyle w:val="MDPI21heading1"/>
        <w:spacing w:before="0" w:after="0" w:line="240" w:lineRule="auto"/>
        <w:jc w:val="both"/>
        <w:rPr>
          <w:rFonts w:ascii="Times New Roman" w:hAnsi="Times New Roman"/>
          <w:sz w:val="24"/>
          <w:szCs w:val="24"/>
          <w:highlight w:val="yellow"/>
        </w:rPr>
      </w:pPr>
      <w:r w:rsidRPr="00713A32">
        <w:rPr>
          <w:rFonts w:ascii="Times New Roman" w:hAnsi="Times New Roman"/>
          <w:sz w:val="24"/>
          <w:szCs w:val="24"/>
          <w:highlight w:val="yellow"/>
        </w:rPr>
        <w:t>(L</w:t>
      </w:r>
      <w:r w:rsidR="00B212D1" w:rsidRPr="00713A32">
        <w:rPr>
          <w:rFonts w:ascii="Times New Roman" w:hAnsi="Times New Roman"/>
          <w:sz w:val="24"/>
          <w:szCs w:val="24"/>
          <w:highlight w:val="yellow"/>
        </w:rPr>
        <w:t>ine</w:t>
      </w:r>
      <w:r w:rsidRPr="00713A32">
        <w:rPr>
          <w:rFonts w:ascii="Times New Roman" w:hAnsi="Times New Roman"/>
          <w:sz w:val="24"/>
          <w:szCs w:val="24"/>
          <w:highlight w:val="yellow"/>
        </w:rPr>
        <w:t xml:space="preserve"> </w:t>
      </w:r>
      <w:r w:rsidR="00BA4B7E" w:rsidRPr="00713A32">
        <w:rPr>
          <w:rFonts w:ascii="Times New Roman" w:hAnsi="Times New Roman"/>
          <w:sz w:val="24"/>
          <w:szCs w:val="24"/>
          <w:highlight w:val="yellow"/>
        </w:rPr>
        <w:t>324</w:t>
      </w:r>
      <w:r w:rsidRPr="00713A32">
        <w:rPr>
          <w:rFonts w:ascii="Times New Roman" w:hAnsi="Times New Roman"/>
          <w:sz w:val="24"/>
          <w:szCs w:val="24"/>
          <w:highlight w:val="yellow"/>
        </w:rPr>
        <w:t>-</w:t>
      </w:r>
      <w:r w:rsidR="00BA4B7E" w:rsidRPr="00713A32">
        <w:rPr>
          <w:rFonts w:ascii="Times New Roman" w:hAnsi="Times New Roman"/>
          <w:sz w:val="24"/>
          <w:szCs w:val="24"/>
          <w:highlight w:val="yellow"/>
        </w:rPr>
        <w:t>338</w:t>
      </w:r>
      <w:r w:rsidRPr="00713A32">
        <w:rPr>
          <w:rFonts w:ascii="Times New Roman" w:hAnsi="Times New Roman"/>
          <w:sz w:val="24"/>
          <w:szCs w:val="24"/>
          <w:highlight w:val="yellow"/>
        </w:rPr>
        <w:t xml:space="preserve">) 4.3. Extracting </w:t>
      </w:r>
      <w:r w:rsidR="0075214F" w:rsidRPr="00713A32">
        <w:rPr>
          <w:rFonts w:ascii="Times New Roman" w:hAnsi="Times New Roman"/>
          <w:sz w:val="24"/>
          <w:szCs w:val="24"/>
          <w:highlight w:val="yellow"/>
        </w:rPr>
        <w:t>extra</w:t>
      </w:r>
      <w:r w:rsidRPr="00713A32">
        <w:rPr>
          <w:rFonts w:ascii="Times New Roman" w:hAnsi="Times New Roman"/>
          <w:sz w:val="24"/>
          <w:szCs w:val="24"/>
          <w:highlight w:val="yellow"/>
        </w:rPr>
        <w:t xml:space="preserve"> tweets using verified keywords</w:t>
      </w:r>
    </w:p>
    <w:p w14:paraId="259B6551" w14:textId="77777777" w:rsidR="009B1EBF" w:rsidRPr="00713A32" w:rsidRDefault="009B1EBF" w:rsidP="009B1EBF">
      <w:pPr>
        <w:pStyle w:val="MDPI31text"/>
        <w:ind w:firstLine="432"/>
        <w:rPr>
          <w:rFonts w:ascii="Times New Roman" w:hAnsi="Times New Roman"/>
          <w:sz w:val="24"/>
          <w:szCs w:val="24"/>
          <w:highlight w:val="yellow"/>
        </w:rPr>
      </w:pPr>
      <w:r w:rsidRPr="00713A32">
        <w:rPr>
          <w:rFonts w:ascii="Times New Roman" w:hAnsi="Times New Roman"/>
          <w:sz w:val="24"/>
          <w:szCs w:val="24"/>
          <w:highlight w:val="yellow"/>
        </w:rPr>
        <w:t xml:space="preserve">Sections 4.1 and 4.2 identified 584 reliable tweets and 60 reliable images, which accounts for 11% and 1% of 5202 geo-tagged tweets, respectively, and 0.05% and 0.01% of all 1,195,183 purchased tweets, respectively. To make better use of this data source, we selected a group of keywords/locations (e.g., Highway 36) from the verified reliable tweets discussed in sections 4.1 and 4.2 and used the keywords to extract more tweets that do not possess any geo-location information. We believe that doing this would yield a larger volume of relevant tweets that were discarded due to lack of geoinformation. Without geolocation, it is possible that those tweets may be sent from outside the study area, but the time frame (September 9th to 18th, 2013) and keywords (a. location names: Colorado, Boulder, etc., and b. hazard event/impacts: flooding, rain etc.) used to download those tweets from Twitter database significantly decreased this possibility. </w:t>
      </w:r>
    </w:p>
    <w:p w14:paraId="75CD6297" w14:textId="67FBA2B0" w:rsidR="008439BA" w:rsidRPr="00713A32" w:rsidRDefault="009B1EBF" w:rsidP="00713A32">
      <w:pPr>
        <w:spacing w:after="0" w:line="240" w:lineRule="auto"/>
        <w:ind w:firstLine="432"/>
        <w:jc w:val="both"/>
        <w:rPr>
          <w:rFonts w:ascii="Times New Roman" w:hAnsi="Times New Roman" w:cs="Times New Roman"/>
          <w:snapToGrid w:val="0"/>
          <w:sz w:val="24"/>
          <w:szCs w:val="24"/>
          <w:highlight w:val="yellow"/>
          <w:lang w:bidi="en-US"/>
        </w:rPr>
      </w:pPr>
      <w:r w:rsidRPr="00713A32">
        <w:rPr>
          <w:rFonts w:ascii="Times New Roman" w:eastAsia="Times New Roman" w:hAnsi="Times New Roman" w:cs="Times New Roman"/>
          <w:snapToGrid w:val="0"/>
          <w:color w:val="000000"/>
          <w:sz w:val="24"/>
          <w:szCs w:val="24"/>
          <w:highlight w:val="yellow"/>
          <w:lang w:eastAsia="de-DE" w:bidi="en-US"/>
        </w:rPr>
        <w:t>The keywords we used were from Table 1, which included: West of Broadway, Broadway, Arapahoe Ave, Marine St, 28th St, Colorado Ave, Boulder Creek, Highway 36/US-36, and Skunk Creek. Using these keywords, we found 2472 additional non-repetitive relevant and reliable tweets and 752 reliable images, which account for 0.2% and 0.06% of all 1,195,183 raw tweets, respectively. This is a big improvement than using geo-tagged tweets alone for this research workflow.</w:t>
      </w:r>
      <w:r w:rsidRPr="00713A32" w:rsidDel="009B1EBF">
        <w:rPr>
          <w:rFonts w:ascii="Times New Roman" w:eastAsia="Times New Roman" w:hAnsi="Times New Roman" w:cs="Times New Roman"/>
          <w:snapToGrid w:val="0"/>
          <w:color w:val="000000"/>
          <w:sz w:val="24"/>
          <w:szCs w:val="24"/>
          <w:highlight w:val="yellow"/>
          <w:lang w:eastAsia="de-DE" w:bidi="en-US"/>
        </w:rPr>
        <w:t xml:space="preserve"> </w:t>
      </w:r>
      <w:r w:rsidR="008439BA" w:rsidRPr="00713A32">
        <w:rPr>
          <w:rFonts w:ascii="Times New Roman" w:hAnsi="Times New Roman" w:cs="Times New Roman"/>
          <w:snapToGrid w:val="0"/>
          <w:sz w:val="24"/>
          <w:szCs w:val="24"/>
          <w:highlight w:val="yellow"/>
          <w:lang w:bidi="en-US"/>
        </w:rPr>
        <w:t xml:space="preserve">  </w:t>
      </w:r>
    </w:p>
    <w:p w14:paraId="3E2D3925" w14:textId="0458203D" w:rsidR="00274538" w:rsidRPr="00713A32" w:rsidRDefault="00274538" w:rsidP="00713A32">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Line 271. Can you please provide little more information about difference between GCV API image detection and web detection.</w:t>
      </w:r>
    </w:p>
    <w:p w14:paraId="43D98965" w14:textId="3B9D320C" w:rsidR="000D3372" w:rsidRPr="00713A32" w:rsidRDefault="000D3372" w:rsidP="00713A32">
      <w:pPr>
        <w:spacing w:after="0" w:line="240" w:lineRule="auto"/>
        <w:jc w:val="both"/>
        <w:rPr>
          <w:rFonts w:ascii="Times New Roman" w:eastAsia="Times New Roman" w:hAnsi="Times New Roman" w:cs="Times New Roman"/>
          <w:color w:val="4472C4" w:themeColor="accent1"/>
          <w:sz w:val="24"/>
          <w:szCs w:val="24"/>
        </w:rPr>
      </w:pPr>
      <w:r w:rsidRPr="00713A32">
        <w:rPr>
          <w:rFonts w:ascii="Times New Roman" w:eastAsia="Times New Roman" w:hAnsi="Times New Roman" w:cs="Times New Roman"/>
          <w:color w:val="4472C4" w:themeColor="accent1"/>
          <w:sz w:val="24"/>
          <w:szCs w:val="24"/>
        </w:rPr>
        <w:t xml:space="preserve">Thank for this question. </w:t>
      </w:r>
      <w:r w:rsidR="00060736" w:rsidRPr="00713A32">
        <w:rPr>
          <w:rFonts w:ascii="Times New Roman" w:eastAsia="Times New Roman" w:hAnsi="Times New Roman" w:cs="Times New Roman"/>
          <w:color w:val="4472C4" w:themeColor="accent1"/>
          <w:sz w:val="24"/>
          <w:szCs w:val="24"/>
        </w:rPr>
        <w:t xml:space="preserve">We have incorporated the explanation about these two detection methods (highlighted below). </w:t>
      </w:r>
    </w:p>
    <w:p w14:paraId="48E511F4" w14:textId="77777777" w:rsidR="00060736" w:rsidRPr="00713A32" w:rsidRDefault="00060736" w:rsidP="00713A32">
      <w:pPr>
        <w:spacing w:after="0" w:line="240" w:lineRule="auto"/>
        <w:jc w:val="both"/>
        <w:rPr>
          <w:rFonts w:ascii="Times New Roman" w:hAnsi="Times New Roman" w:cs="Times New Roman"/>
          <w:sz w:val="24"/>
          <w:szCs w:val="24"/>
          <w:highlight w:val="yellow"/>
        </w:rPr>
      </w:pPr>
    </w:p>
    <w:p w14:paraId="3D13ABE9" w14:textId="355DE53B" w:rsidR="000D3372" w:rsidRPr="00713A32" w:rsidRDefault="00A4691A"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b/>
          <w:bCs/>
          <w:sz w:val="24"/>
          <w:szCs w:val="24"/>
          <w:highlight w:val="yellow"/>
        </w:rPr>
        <w:t>(L</w:t>
      </w:r>
      <w:r w:rsidR="00454219" w:rsidRPr="00713A32">
        <w:rPr>
          <w:rFonts w:ascii="Times New Roman" w:hAnsi="Times New Roman" w:cs="Times New Roman"/>
          <w:b/>
          <w:bCs/>
          <w:sz w:val="24"/>
          <w:szCs w:val="24"/>
          <w:highlight w:val="yellow"/>
        </w:rPr>
        <w:t>ine</w:t>
      </w:r>
      <w:r w:rsidRPr="00713A32">
        <w:rPr>
          <w:rFonts w:ascii="Times New Roman" w:hAnsi="Times New Roman" w:cs="Times New Roman"/>
          <w:b/>
          <w:bCs/>
          <w:sz w:val="24"/>
          <w:szCs w:val="24"/>
          <w:highlight w:val="yellow"/>
        </w:rPr>
        <w:t xml:space="preserve"> 30</w:t>
      </w:r>
      <w:r w:rsidR="008E1F87" w:rsidRPr="00713A32">
        <w:rPr>
          <w:rFonts w:ascii="Times New Roman" w:hAnsi="Times New Roman" w:cs="Times New Roman"/>
          <w:b/>
          <w:bCs/>
          <w:sz w:val="24"/>
          <w:szCs w:val="24"/>
          <w:highlight w:val="yellow"/>
        </w:rPr>
        <w:t>7-311</w:t>
      </w:r>
      <w:r w:rsidRPr="00713A32">
        <w:rPr>
          <w:rFonts w:ascii="Times New Roman" w:hAnsi="Times New Roman" w:cs="Times New Roman"/>
          <w:b/>
          <w:bCs/>
          <w:sz w:val="24"/>
          <w:szCs w:val="24"/>
          <w:highlight w:val="yellow"/>
        </w:rPr>
        <w:t>)</w:t>
      </w:r>
      <w:r w:rsidRPr="00713A32">
        <w:rPr>
          <w:rFonts w:ascii="Times New Roman" w:hAnsi="Times New Roman" w:cs="Times New Roman"/>
          <w:sz w:val="24"/>
          <w:szCs w:val="24"/>
          <w:highlight w:val="yellow"/>
        </w:rPr>
        <w:t xml:space="preserve"> </w:t>
      </w:r>
      <w:r w:rsidR="008D242C" w:rsidRPr="00713A32">
        <w:rPr>
          <w:rFonts w:ascii="Times New Roman" w:hAnsi="Times New Roman" w:cs="Times New Roman"/>
          <w:sz w:val="24"/>
          <w:szCs w:val="24"/>
          <w:highlight w:val="yellow"/>
        </w:rPr>
        <w:t>Image detection results include image annotations by detecting the features within images, and web detection uses the image content and its metadata to crawl the web and detect relevant information from the internet. Accuracy of image detection is based on the availability of training data and the detection algorithm. Accuracy of web detection is based on image content, metadata, and the availability of related information on the web.</w:t>
      </w:r>
      <w:r w:rsidR="008D242C" w:rsidRPr="00713A32" w:rsidDel="008E1F87">
        <w:rPr>
          <w:rFonts w:ascii="Times New Roman" w:hAnsi="Times New Roman" w:cs="Times New Roman"/>
          <w:sz w:val="24"/>
          <w:szCs w:val="24"/>
          <w:highlight w:val="yellow"/>
        </w:rPr>
        <w:t xml:space="preserve"> </w:t>
      </w:r>
    </w:p>
    <w:p w14:paraId="3821BCB0" w14:textId="77777777" w:rsidR="00060736" w:rsidRPr="00713A32" w:rsidRDefault="00060736" w:rsidP="00713A32">
      <w:pPr>
        <w:spacing w:after="0" w:line="240" w:lineRule="auto"/>
        <w:jc w:val="both"/>
        <w:rPr>
          <w:rFonts w:ascii="Times New Roman" w:eastAsia="Times New Roman" w:hAnsi="Times New Roman" w:cs="Times New Roman"/>
          <w:color w:val="0A0A0A"/>
          <w:sz w:val="24"/>
          <w:szCs w:val="24"/>
        </w:rPr>
      </w:pPr>
    </w:p>
    <w:p w14:paraId="3FCC92DE" w14:textId="17EC4E09" w:rsidR="00823927" w:rsidRPr="00713A32" w:rsidRDefault="000C5D80" w:rsidP="00713A32">
      <w:pPr>
        <w:spacing w:after="0" w:line="240" w:lineRule="auto"/>
        <w:jc w:val="both"/>
        <w:rPr>
          <w:rFonts w:ascii="Times New Roman" w:hAnsi="Times New Roman" w:cs="Times New Roman"/>
          <w:b/>
          <w:bCs/>
          <w:sz w:val="24"/>
          <w:szCs w:val="24"/>
        </w:rPr>
      </w:pPr>
      <w:bookmarkStart w:id="0" w:name="_GoBack"/>
      <w:bookmarkEnd w:id="0"/>
      <w:r w:rsidRPr="00713A32">
        <w:rPr>
          <w:rFonts w:ascii="Times New Roman" w:hAnsi="Times New Roman" w:cs="Times New Roman"/>
          <w:b/>
          <w:bCs/>
          <w:sz w:val="24"/>
          <w:szCs w:val="24"/>
        </w:rPr>
        <w:t>References</w:t>
      </w:r>
    </w:p>
    <w:p w14:paraId="49A1C895" w14:textId="77777777" w:rsidR="00181024" w:rsidRPr="00181024" w:rsidRDefault="00823927" w:rsidP="00181024">
      <w:pPr>
        <w:pStyle w:val="EndNoteBibliography"/>
        <w:spacing w:after="0"/>
      </w:pPr>
      <w:r w:rsidRPr="00713A32">
        <w:rPr>
          <w:rFonts w:ascii="Times New Roman" w:hAnsi="Times New Roman" w:cs="Times New Roman"/>
          <w:sz w:val="24"/>
          <w:szCs w:val="24"/>
        </w:rPr>
        <w:fldChar w:fldCharType="begin"/>
      </w:r>
      <w:r w:rsidRPr="00713A32">
        <w:rPr>
          <w:rFonts w:ascii="Times New Roman" w:hAnsi="Times New Roman" w:cs="Times New Roman"/>
          <w:sz w:val="24"/>
          <w:szCs w:val="24"/>
        </w:rPr>
        <w:instrText xml:space="preserve"> ADDIN EN.REFLIST </w:instrText>
      </w:r>
      <w:r w:rsidRPr="00713A32">
        <w:rPr>
          <w:rFonts w:ascii="Times New Roman" w:hAnsi="Times New Roman" w:cs="Times New Roman"/>
          <w:sz w:val="24"/>
          <w:szCs w:val="24"/>
        </w:rPr>
        <w:fldChar w:fldCharType="separate"/>
      </w:r>
      <w:r w:rsidR="00181024" w:rsidRPr="00181024">
        <w:t xml:space="preserve">Chen, S.-H. and Y.-H. Chen (2017). </w:t>
      </w:r>
      <w:r w:rsidR="00181024" w:rsidRPr="00181024">
        <w:rPr>
          <w:u w:val="single"/>
        </w:rPr>
        <w:t>A content-based image retrieval method based on the google cloud vision api and wordnet</w:t>
      </w:r>
      <w:r w:rsidR="00181024" w:rsidRPr="00181024">
        <w:t>. Asian conference on intelligent information and database systems, Springer.</w:t>
      </w:r>
    </w:p>
    <w:p w14:paraId="2C678DD2" w14:textId="77777777" w:rsidR="00181024" w:rsidRPr="00181024" w:rsidRDefault="00181024" w:rsidP="00181024">
      <w:pPr>
        <w:pStyle w:val="EndNoteBibliography"/>
        <w:spacing w:after="0"/>
      </w:pPr>
      <w:r w:rsidRPr="00181024">
        <w:t xml:space="preserve">d'Andrea, C. and A. Mintz (2019). "Studying the Live Cross-Platform Circulation of Images With Computer Vision API: An Experiment Based on a Sports Media Event." </w:t>
      </w:r>
      <w:r w:rsidRPr="00181024">
        <w:rPr>
          <w:u w:val="single"/>
        </w:rPr>
        <w:t>International Journal of Communication</w:t>
      </w:r>
      <w:r w:rsidRPr="00181024">
        <w:t xml:space="preserve"> </w:t>
      </w:r>
      <w:r w:rsidRPr="00181024">
        <w:rPr>
          <w:b/>
        </w:rPr>
        <w:t>13</w:t>
      </w:r>
      <w:r w:rsidRPr="00181024">
        <w:t>: 21.</w:t>
      </w:r>
    </w:p>
    <w:p w14:paraId="767C3A93" w14:textId="77777777" w:rsidR="00181024" w:rsidRPr="00181024" w:rsidRDefault="00181024" w:rsidP="00181024">
      <w:pPr>
        <w:pStyle w:val="EndNoteBibliography"/>
        <w:spacing w:after="0"/>
      </w:pPr>
      <w:r w:rsidRPr="00181024">
        <w:lastRenderedPageBreak/>
        <w:t xml:space="preserve">De Choudhury, M., N. Diakopoulos and M. Naaman (2012). </w:t>
      </w:r>
      <w:r w:rsidRPr="00181024">
        <w:rPr>
          <w:u w:val="single"/>
        </w:rPr>
        <w:t>Unfolding the event landscape on twitter: classification and exploration of user categories</w:t>
      </w:r>
      <w:r w:rsidRPr="00181024">
        <w:t>. Proceedings of the ACM 2012 conference on Computer Supported Cooperative Work.</w:t>
      </w:r>
    </w:p>
    <w:p w14:paraId="01A60464" w14:textId="77777777" w:rsidR="00181024" w:rsidRPr="00181024" w:rsidRDefault="00181024" w:rsidP="00181024">
      <w:pPr>
        <w:pStyle w:val="EndNoteBibliography"/>
        <w:spacing w:after="0"/>
      </w:pPr>
      <w:r w:rsidRPr="00181024">
        <w:t xml:space="preserve">Hawkins, J. B., J. S. Brownstein, G. Tuli, T. Runels, K. Broecker, E. O. Nsoesie, D. J. McIver, R. Rozenblum, A. Wright, F. T. Bourgeois and F. Greaves (2016). "Measuring patient-perceived quality of care in US hospitals using Twitter." </w:t>
      </w:r>
      <w:r w:rsidRPr="00181024">
        <w:rPr>
          <w:u w:val="single"/>
        </w:rPr>
        <w:t>BMJ Quality &amp;amp; Safety</w:t>
      </w:r>
      <w:r w:rsidRPr="00181024">
        <w:t xml:space="preserve"> </w:t>
      </w:r>
      <w:r w:rsidRPr="00181024">
        <w:rPr>
          <w:b/>
        </w:rPr>
        <w:t>25</w:t>
      </w:r>
      <w:r w:rsidRPr="00181024">
        <w:t>(6): 404-413.</w:t>
      </w:r>
    </w:p>
    <w:p w14:paraId="6B5C6BB9" w14:textId="77777777" w:rsidR="00181024" w:rsidRPr="00181024" w:rsidRDefault="00181024" w:rsidP="00181024">
      <w:pPr>
        <w:pStyle w:val="EndNoteBibliography"/>
        <w:spacing w:after="0"/>
      </w:pPr>
      <w:r w:rsidRPr="00181024">
        <w:t>Horita, F. E. A., L. C. Degrossi, L. F. G. de Assis, A. Zipf and J. P. de Albuquerque (2013). "The use of volunteered geographic information (VGI) and crowdsourcing in disaster management: a systematic literature review."</w:t>
      </w:r>
    </w:p>
    <w:p w14:paraId="1789B820" w14:textId="77777777" w:rsidR="00181024" w:rsidRPr="00181024" w:rsidRDefault="00181024" w:rsidP="00181024">
      <w:pPr>
        <w:pStyle w:val="EndNoteBibliography"/>
        <w:spacing w:after="0"/>
      </w:pPr>
      <w:r w:rsidRPr="00181024">
        <w:t xml:space="preserve">Klonner, C., S. Marx, T. Usón, J. Porto de Albuquerque and B. Höfle (2016). "Volunteered Geographic Information in Natural Hazard Analysis: A Systematic Literature Review of Current Approaches with a Focus on Preparedness and Mitigation." </w:t>
      </w:r>
      <w:r w:rsidRPr="00181024">
        <w:rPr>
          <w:u w:val="single"/>
        </w:rPr>
        <w:t>ISPRS International Journal of Geo-Information</w:t>
      </w:r>
      <w:r w:rsidRPr="00181024">
        <w:t xml:space="preserve"> </w:t>
      </w:r>
      <w:r w:rsidRPr="00181024">
        <w:rPr>
          <w:b/>
        </w:rPr>
        <w:t>5</w:t>
      </w:r>
      <w:r w:rsidRPr="00181024">
        <w:t>(7): 103.</w:t>
      </w:r>
    </w:p>
    <w:p w14:paraId="1ACC98F4" w14:textId="77777777" w:rsidR="00181024" w:rsidRPr="00181024" w:rsidRDefault="00181024" w:rsidP="00181024">
      <w:pPr>
        <w:pStyle w:val="EndNoteBibliography"/>
      </w:pPr>
      <w:r w:rsidRPr="00181024">
        <w:t xml:space="preserve">Liu, X., B. Kar, C. Zhang and D. M. Cochran (2018). "Assessing relevance of tweets for risk communication." </w:t>
      </w:r>
      <w:r w:rsidRPr="00181024">
        <w:rPr>
          <w:u w:val="single"/>
        </w:rPr>
        <w:t>International Journal of Digital Earth</w:t>
      </w:r>
      <w:r w:rsidRPr="00181024">
        <w:t xml:space="preserve"> </w:t>
      </w:r>
      <w:r w:rsidRPr="00181024">
        <w:rPr>
          <w:b/>
        </w:rPr>
        <w:t>12</w:t>
      </w:r>
      <w:r w:rsidRPr="00181024">
        <w:t>(7): 781-801.</w:t>
      </w:r>
    </w:p>
    <w:p w14:paraId="3B1534D0" w14:textId="7A9E0256" w:rsidR="00EE5E70" w:rsidRPr="00713A32" w:rsidRDefault="00823927" w:rsidP="00713A32">
      <w:pPr>
        <w:spacing w:after="0" w:line="240" w:lineRule="auto"/>
        <w:jc w:val="both"/>
        <w:rPr>
          <w:rFonts w:ascii="Times New Roman" w:hAnsi="Times New Roman" w:cs="Times New Roman"/>
          <w:sz w:val="24"/>
          <w:szCs w:val="24"/>
        </w:rPr>
      </w:pPr>
      <w:r w:rsidRPr="00713A32">
        <w:rPr>
          <w:rFonts w:ascii="Times New Roman" w:hAnsi="Times New Roman" w:cs="Times New Roman"/>
          <w:sz w:val="24"/>
          <w:szCs w:val="24"/>
        </w:rPr>
        <w:fldChar w:fldCharType="end"/>
      </w:r>
      <w:r w:rsidR="000D7AD4" w:rsidRPr="00713A32">
        <w:rPr>
          <w:rFonts w:ascii="Times New Roman" w:hAnsi="Times New Roman" w:cs="Times New Roman"/>
          <w:sz w:val="24"/>
          <w:szCs w:val="24"/>
        </w:rPr>
        <w:fldChar w:fldCharType="begin"/>
      </w:r>
      <w:r w:rsidR="000D7AD4" w:rsidRPr="00713A32">
        <w:rPr>
          <w:rFonts w:ascii="Times New Roman" w:hAnsi="Times New Roman" w:cs="Times New Roman"/>
          <w:sz w:val="24"/>
          <w:szCs w:val="24"/>
        </w:rPr>
        <w:instrText xml:space="preserve"> ADDIN </w:instrText>
      </w:r>
      <w:r w:rsidR="000D7AD4" w:rsidRPr="00713A32">
        <w:rPr>
          <w:rFonts w:ascii="Times New Roman" w:hAnsi="Times New Roman" w:cs="Times New Roman"/>
          <w:sz w:val="24"/>
          <w:szCs w:val="24"/>
        </w:rPr>
        <w:fldChar w:fldCharType="end"/>
      </w:r>
    </w:p>
    <w:sectPr w:rsidR="00EE5E70" w:rsidRPr="00713A32" w:rsidSect="001810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44FD4"/>
    <w:multiLevelType w:val="hybridMultilevel"/>
    <w:tmpl w:val="623AE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EE05C1"/>
    <w:multiLevelType w:val="multilevel"/>
    <w:tmpl w:val="FFC6162A"/>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1">
      <w:start w:val="1"/>
      <w:numFmt w:val="decimal"/>
      <w:pStyle w:val="C1"/>
      <w:isLgl/>
      <w:suff w:val="space"/>
      <w:lvlText w:val="%1.%2"/>
      <w:lvlJc w:val="left"/>
      <w:pPr>
        <w:ind w:left="0" w:firstLine="0"/>
      </w:pPr>
      <w:rPr>
        <w:rFonts w:ascii="Times New Roman" w:hAnsi="Times New Roman" w:hint="default"/>
        <w:b/>
        <w:i w:val="0"/>
        <w:sz w:val="24"/>
      </w:rPr>
    </w:lvl>
    <w:lvl w:ilvl="2">
      <w:start w:val="1"/>
      <w:numFmt w:val="decimal"/>
      <w:pStyle w:val="c2"/>
      <w:isLgl/>
      <w:suff w:val="space"/>
      <w:lvlText w:val="%1.%2.%3"/>
      <w:lvlJc w:val="left"/>
      <w:pPr>
        <w:ind w:left="0" w:firstLine="0"/>
      </w:pPr>
      <w:rPr>
        <w:rFonts w:ascii="Times New Roman" w:hAnsi="Times New Roman" w:hint="default"/>
        <w:b/>
        <w:i w:val="0"/>
        <w:color w:val="auto"/>
        <w:sz w:val="24"/>
      </w:rPr>
    </w:lvl>
    <w:lvl w:ilvl="3">
      <w:start w:val="1"/>
      <w:numFmt w:val="decimal"/>
      <w:pStyle w:val="c3"/>
      <w:isLgl/>
      <w:suff w:val="space"/>
      <w:lvlText w:val="%1.%2.%3.%4"/>
      <w:lvlJc w:val="left"/>
      <w:pPr>
        <w:ind w:left="0" w:firstLine="0"/>
      </w:pPr>
      <w:rPr>
        <w:rFonts w:ascii="Times New Roman" w:hAnsi="Times New Roman" w:hint="default"/>
        <w:b/>
        <w:i w:val="0"/>
        <w:color w:val="auto"/>
        <w:sz w:val="24"/>
      </w:rPr>
    </w:lvl>
    <w:lvl w:ilvl="4">
      <w:start w:val="1"/>
      <w:numFmt w:val="decimal"/>
      <w:pStyle w:val="c4"/>
      <w:isLgl/>
      <w:suff w:val="space"/>
      <w:lvlText w:val="%1.%2.%3.%4.%5"/>
      <w:lvlJc w:val="left"/>
      <w:pPr>
        <w:ind w:left="0" w:firstLine="0"/>
      </w:pPr>
      <w:rPr>
        <w:rFonts w:ascii="Times New Roman" w:hAnsi="Times New Roman" w:hint="default"/>
        <w:b/>
        <w:i w:val="0"/>
        <w:sz w:val="24"/>
      </w:rPr>
    </w:lvl>
    <w:lvl w:ilvl="5">
      <w:start w:val="1"/>
      <w:numFmt w:val="lowerRoman"/>
      <w:lvlText w:val="(%6)"/>
      <w:lvlJc w:val="left"/>
      <w:pPr>
        <w:ind w:left="6660" w:hanging="360"/>
      </w:pPr>
      <w:rPr>
        <w:rFonts w:hint="default"/>
      </w:rPr>
    </w:lvl>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abstractNum>
  <w:abstractNum w:abstractNumId="2" w15:restartNumberingAfterBreak="0">
    <w:nsid w:val="5E1F22DD"/>
    <w:multiLevelType w:val="multilevel"/>
    <w:tmpl w:val="E536CF62"/>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 w:ilvl="1">
      <w:start w:val="1"/>
      <w:numFmt w:val="decimal"/>
      <w:pStyle w:val="A1"/>
      <w:suff w:val="space"/>
      <w:lvlText w:val="%1.%2"/>
      <w:lvlJc w:val="left"/>
      <w:pPr>
        <w:ind w:left="0" w:firstLine="0"/>
      </w:pPr>
      <w:rPr>
        <w:rFonts w:ascii="Times New Roman" w:hAnsi="Times New Roman" w:hint="default"/>
        <w:b/>
        <w:i w:val="0"/>
        <w:color w:val="auto"/>
        <w:sz w:val="24"/>
      </w:rPr>
    </w:lvl>
    <w:lvl w:ilvl="2">
      <w:start w:val="1"/>
      <w:numFmt w:val="decimal"/>
      <w:pStyle w:val="a2"/>
      <w:suff w:val="space"/>
      <w:lvlText w:val="%1.%2.%3"/>
      <w:lvlJc w:val="left"/>
      <w:pPr>
        <w:ind w:left="0" w:firstLine="0"/>
      </w:pPr>
      <w:rPr>
        <w:rFonts w:ascii="Times New Roman" w:hAnsi="Times New Roman" w:hint="default"/>
        <w:b/>
        <w:i w:val="0"/>
        <w:color w:val="auto"/>
        <w:sz w:val="24"/>
      </w:rPr>
    </w:lvl>
    <w:lvl w:ilvl="3">
      <w:start w:val="1"/>
      <w:numFmt w:val="decimal"/>
      <w:pStyle w:val="A3"/>
      <w:suff w:val="space"/>
      <w:lvlText w:val="%1.%2.%3.%4"/>
      <w:lvlJc w:val="left"/>
      <w:pPr>
        <w:ind w:left="0" w:firstLine="0"/>
      </w:pPr>
      <w:rPr>
        <w:rFonts w:ascii="Times New Roman" w:hAnsi="Times New Roman" w:hint="default"/>
        <w:b/>
        <w:i w:val="0"/>
        <w:color w:val="auto"/>
        <w:sz w:val="24"/>
      </w:rPr>
    </w:lvl>
    <w:lvl w:ilvl="4">
      <w:start w:val="1"/>
      <w:numFmt w:val="decimal"/>
      <w:pStyle w:val="A4"/>
      <w:suff w:val="space"/>
      <w:lvlText w:val="%1.%2.%3.%4.%5"/>
      <w:lvlJc w:val="left"/>
      <w:pPr>
        <w:ind w:left="0" w:firstLine="0"/>
      </w:pPr>
      <w:rPr>
        <w:rFonts w:ascii="Times New Roman" w:hAnsi="Times New Roman" w:hint="default"/>
        <w:b/>
        <w:i w:val="0"/>
        <w:color w:val="auto"/>
        <w:sz w:val="24"/>
      </w:rPr>
    </w:lvl>
    <w:lvl w:ilvl="5">
      <w:start w:val="1"/>
      <w:numFmt w:val="lowerRoman"/>
      <w:lvlText w:val="(%6)"/>
      <w:lvlJc w:val="left"/>
      <w:pPr>
        <w:ind w:left="2160" w:hanging="360"/>
      </w:pPr>
      <w:rPr>
        <w:rFonts w:hint="default"/>
      </w:rPr>
    </w:lvl>
    <w:lvl w:ilvl="6">
      <w:start w:val="1"/>
      <w:numFmt w:val="decimal"/>
      <w:lvlRestart w:val="1"/>
      <w:pStyle w:val="AT-AppendixTable"/>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abstractNum>
  <w:abstractNum w:abstractNumId="3" w15:restartNumberingAfterBreak="0">
    <w:nsid w:val="615965AA"/>
    <w:multiLevelType w:val="hybridMultilevel"/>
    <w:tmpl w:val="35E870CA"/>
    <w:lvl w:ilvl="0" w:tplc="23FCFA6A">
      <w:start w:val="1"/>
      <w:numFmt w:val="decimal"/>
      <w:suff w:val="space"/>
      <w:lvlText w:val="(%1)"/>
      <w:lvlJc w:val="left"/>
      <w:pPr>
        <w:ind w:left="36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44DFF"/>
    <w:multiLevelType w:val="multilevel"/>
    <w:tmpl w:val="CF5222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5">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6">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9">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0">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4"/>
  </w:num>
  <w:num w:numId="34">
    <w:abstractNumId w:val="0"/>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p0axdwaf0fw5ev5zpvwrs6wpvv9fx5p0w5&quot;&gt;EndNote-Dupl_07_20_2020&lt;record-ids&gt;&lt;item&gt;147&lt;/item&gt;&lt;item&gt;1252&lt;/item&gt;&lt;item&gt;1254&lt;/item&gt;&lt;item&gt;1255&lt;/item&gt;&lt;item&gt;1256&lt;/item&gt;&lt;item&gt;1257&lt;/item&gt;&lt;/record-ids&gt;&lt;/item&gt;&lt;/Libraries&gt;"/>
  </w:docVars>
  <w:rsids>
    <w:rsidRoot w:val="001352ED"/>
    <w:rsid w:val="0000726B"/>
    <w:rsid w:val="000300A2"/>
    <w:rsid w:val="00033948"/>
    <w:rsid w:val="000371A7"/>
    <w:rsid w:val="00037BAB"/>
    <w:rsid w:val="00047E41"/>
    <w:rsid w:val="00050F59"/>
    <w:rsid w:val="00053D08"/>
    <w:rsid w:val="00060736"/>
    <w:rsid w:val="0006261C"/>
    <w:rsid w:val="00066D27"/>
    <w:rsid w:val="000706CB"/>
    <w:rsid w:val="00074346"/>
    <w:rsid w:val="00087AAC"/>
    <w:rsid w:val="00092E03"/>
    <w:rsid w:val="00093E8B"/>
    <w:rsid w:val="000A4D9D"/>
    <w:rsid w:val="000A74D7"/>
    <w:rsid w:val="000B3A67"/>
    <w:rsid w:val="000B679D"/>
    <w:rsid w:val="000B7E9E"/>
    <w:rsid w:val="000C398D"/>
    <w:rsid w:val="000C5736"/>
    <w:rsid w:val="000C5D80"/>
    <w:rsid w:val="000C70C0"/>
    <w:rsid w:val="000D1E6B"/>
    <w:rsid w:val="000D3372"/>
    <w:rsid w:val="000D7AD4"/>
    <w:rsid w:val="000E013B"/>
    <w:rsid w:val="000E31B1"/>
    <w:rsid w:val="000F090F"/>
    <w:rsid w:val="000F435F"/>
    <w:rsid w:val="00103142"/>
    <w:rsid w:val="001127DE"/>
    <w:rsid w:val="00114888"/>
    <w:rsid w:val="001220CB"/>
    <w:rsid w:val="0012335E"/>
    <w:rsid w:val="00134C1A"/>
    <w:rsid w:val="001352ED"/>
    <w:rsid w:val="0014457D"/>
    <w:rsid w:val="00152A43"/>
    <w:rsid w:val="00157306"/>
    <w:rsid w:val="00166D23"/>
    <w:rsid w:val="0017214F"/>
    <w:rsid w:val="0017458F"/>
    <w:rsid w:val="00180D00"/>
    <w:rsid w:val="00181024"/>
    <w:rsid w:val="00181CBC"/>
    <w:rsid w:val="00184B93"/>
    <w:rsid w:val="00193B04"/>
    <w:rsid w:val="00193D6A"/>
    <w:rsid w:val="001941EC"/>
    <w:rsid w:val="001A3216"/>
    <w:rsid w:val="001A4565"/>
    <w:rsid w:val="001A559B"/>
    <w:rsid w:val="001A589B"/>
    <w:rsid w:val="001A6278"/>
    <w:rsid w:val="001A751D"/>
    <w:rsid w:val="001B32A3"/>
    <w:rsid w:val="001C18AD"/>
    <w:rsid w:val="001C1D30"/>
    <w:rsid w:val="001D09CC"/>
    <w:rsid w:val="001E77C2"/>
    <w:rsid w:val="001E7E82"/>
    <w:rsid w:val="0020101D"/>
    <w:rsid w:val="002014B5"/>
    <w:rsid w:val="00204E64"/>
    <w:rsid w:val="00207010"/>
    <w:rsid w:val="002130E3"/>
    <w:rsid w:val="00213E80"/>
    <w:rsid w:val="00220112"/>
    <w:rsid w:val="00222E9F"/>
    <w:rsid w:val="00223FB5"/>
    <w:rsid w:val="00231BEE"/>
    <w:rsid w:val="00232C23"/>
    <w:rsid w:val="002354D7"/>
    <w:rsid w:val="002565C4"/>
    <w:rsid w:val="00256809"/>
    <w:rsid w:val="002572B5"/>
    <w:rsid w:val="00266E83"/>
    <w:rsid w:val="00274538"/>
    <w:rsid w:val="002757AD"/>
    <w:rsid w:val="00283FBB"/>
    <w:rsid w:val="00284624"/>
    <w:rsid w:val="00285D86"/>
    <w:rsid w:val="00286230"/>
    <w:rsid w:val="002A018C"/>
    <w:rsid w:val="002A446D"/>
    <w:rsid w:val="002A4AA3"/>
    <w:rsid w:val="002B5113"/>
    <w:rsid w:val="002B5C50"/>
    <w:rsid w:val="002B6CE6"/>
    <w:rsid w:val="002D0287"/>
    <w:rsid w:val="002D6BA7"/>
    <w:rsid w:val="002E174A"/>
    <w:rsid w:val="002E17E4"/>
    <w:rsid w:val="002E59D0"/>
    <w:rsid w:val="00316E0A"/>
    <w:rsid w:val="003178BA"/>
    <w:rsid w:val="00321446"/>
    <w:rsid w:val="00341542"/>
    <w:rsid w:val="00361C52"/>
    <w:rsid w:val="00364037"/>
    <w:rsid w:val="003642CA"/>
    <w:rsid w:val="00370776"/>
    <w:rsid w:val="00370B10"/>
    <w:rsid w:val="00372DF2"/>
    <w:rsid w:val="003756AF"/>
    <w:rsid w:val="00384E51"/>
    <w:rsid w:val="00390435"/>
    <w:rsid w:val="003A53C9"/>
    <w:rsid w:val="003A5606"/>
    <w:rsid w:val="003B1F20"/>
    <w:rsid w:val="003B746C"/>
    <w:rsid w:val="003D1DD9"/>
    <w:rsid w:val="003D30A9"/>
    <w:rsid w:val="003D4ECB"/>
    <w:rsid w:val="003E46D8"/>
    <w:rsid w:val="003F4A7B"/>
    <w:rsid w:val="003F61AD"/>
    <w:rsid w:val="003F69C4"/>
    <w:rsid w:val="00417739"/>
    <w:rsid w:val="004229E3"/>
    <w:rsid w:val="00425025"/>
    <w:rsid w:val="004309B1"/>
    <w:rsid w:val="00432851"/>
    <w:rsid w:val="00435666"/>
    <w:rsid w:val="00436390"/>
    <w:rsid w:val="00445A4A"/>
    <w:rsid w:val="00451214"/>
    <w:rsid w:val="00451D3E"/>
    <w:rsid w:val="00454219"/>
    <w:rsid w:val="00454EB6"/>
    <w:rsid w:val="00463F80"/>
    <w:rsid w:val="00466F4A"/>
    <w:rsid w:val="0046771D"/>
    <w:rsid w:val="004715F1"/>
    <w:rsid w:val="00487082"/>
    <w:rsid w:val="00490667"/>
    <w:rsid w:val="00495EE7"/>
    <w:rsid w:val="004A6513"/>
    <w:rsid w:val="004B3818"/>
    <w:rsid w:val="004B483F"/>
    <w:rsid w:val="004B78E6"/>
    <w:rsid w:val="004C1938"/>
    <w:rsid w:val="004D4AAA"/>
    <w:rsid w:val="004D5CB1"/>
    <w:rsid w:val="004E1565"/>
    <w:rsid w:val="004E739E"/>
    <w:rsid w:val="004F35C4"/>
    <w:rsid w:val="004F3CF2"/>
    <w:rsid w:val="004F3F12"/>
    <w:rsid w:val="004F5952"/>
    <w:rsid w:val="0050193C"/>
    <w:rsid w:val="00522703"/>
    <w:rsid w:val="00522736"/>
    <w:rsid w:val="005410DE"/>
    <w:rsid w:val="005414FD"/>
    <w:rsid w:val="005552F1"/>
    <w:rsid w:val="0055579C"/>
    <w:rsid w:val="00557DA8"/>
    <w:rsid w:val="00574537"/>
    <w:rsid w:val="00580A98"/>
    <w:rsid w:val="0058574D"/>
    <w:rsid w:val="005A550B"/>
    <w:rsid w:val="005B2C1B"/>
    <w:rsid w:val="005B5149"/>
    <w:rsid w:val="005C0EEF"/>
    <w:rsid w:val="005C1470"/>
    <w:rsid w:val="005C3A0C"/>
    <w:rsid w:val="005D11BB"/>
    <w:rsid w:val="005D2D8D"/>
    <w:rsid w:val="005D3A2C"/>
    <w:rsid w:val="005E661B"/>
    <w:rsid w:val="005F130C"/>
    <w:rsid w:val="005F3A4B"/>
    <w:rsid w:val="005F57C3"/>
    <w:rsid w:val="005F5ACA"/>
    <w:rsid w:val="00603827"/>
    <w:rsid w:val="00605577"/>
    <w:rsid w:val="00615F60"/>
    <w:rsid w:val="00626775"/>
    <w:rsid w:val="006269AC"/>
    <w:rsid w:val="006342EA"/>
    <w:rsid w:val="0064038A"/>
    <w:rsid w:val="006409D6"/>
    <w:rsid w:val="00651647"/>
    <w:rsid w:val="00671F54"/>
    <w:rsid w:val="0067262E"/>
    <w:rsid w:val="00672E0B"/>
    <w:rsid w:val="006764C4"/>
    <w:rsid w:val="006817A5"/>
    <w:rsid w:val="006A6CE6"/>
    <w:rsid w:val="006B0FE8"/>
    <w:rsid w:val="006B530F"/>
    <w:rsid w:val="006D232C"/>
    <w:rsid w:val="006D2EC8"/>
    <w:rsid w:val="006D2FD0"/>
    <w:rsid w:val="006D4E15"/>
    <w:rsid w:val="006E1D39"/>
    <w:rsid w:val="006E2719"/>
    <w:rsid w:val="006E471C"/>
    <w:rsid w:val="006E7C7F"/>
    <w:rsid w:val="006F1B81"/>
    <w:rsid w:val="006F5AC6"/>
    <w:rsid w:val="007046BC"/>
    <w:rsid w:val="00707498"/>
    <w:rsid w:val="007132FE"/>
    <w:rsid w:val="00713A32"/>
    <w:rsid w:val="0071569B"/>
    <w:rsid w:val="00717A7A"/>
    <w:rsid w:val="00717D1A"/>
    <w:rsid w:val="0072025D"/>
    <w:rsid w:val="00722E8A"/>
    <w:rsid w:val="00724ED7"/>
    <w:rsid w:val="0072684C"/>
    <w:rsid w:val="00730606"/>
    <w:rsid w:val="007321C1"/>
    <w:rsid w:val="00732FB4"/>
    <w:rsid w:val="007335A6"/>
    <w:rsid w:val="00735706"/>
    <w:rsid w:val="00750B4B"/>
    <w:rsid w:val="0075214F"/>
    <w:rsid w:val="00756536"/>
    <w:rsid w:val="00761054"/>
    <w:rsid w:val="00763EF2"/>
    <w:rsid w:val="007647C4"/>
    <w:rsid w:val="007700D1"/>
    <w:rsid w:val="00773613"/>
    <w:rsid w:val="0078115A"/>
    <w:rsid w:val="00797614"/>
    <w:rsid w:val="007A3834"/>
    <w:rsid w:val="007A3D51"/>
    <w:rsid w:val="007A3F6F"/>
    <w:rsid w:val="007A536F"/>
    <w:rsid w:val="007A67D5"/>
    <w:rsid w:val="007A6927"/>
    <w:rsid w:val="007B5181"/>
    <w:rsid w:val="007B734D"/>
    <w:rsid w:val="007C45B8"/>
    <w:rsid w:val="007D7B03"/>
    <w:rsid w:val="007E2554"/>
    <w:rsid w:val="007F6F5A"/>
    <w:rsid w:val="008176A0"/>
    <w:rsid w:val="00823502"/>
    <w:rsid w:val="00823927"/>
    <w:rsid w:val="008312AF"/>
    <w:rsid w:val="008356E8"/>
    <w:rsid w:val="008361C9"/>
    <w:rsid w:val="00842435"/>
    <w:rsid w:val="008439BA"/>
    <w:rsid w:val="0085154F"/>
    <w:rsid w:val="00860C1C"/>
    <w:rsid w:val="00873C4E"/>
    <w:rsid w:val="008776B0"/>
    <w:rsid w:val="00877DB0"/>
    <w:rsid w:val="0088770C"/>
    <w:rsid w:val="00891255"/>
    <w:rsid w:val="00891E90"/>
    <w:rsid w:val="008B50C9"/>
    <w:rsid w:val="008C0D87"/>
    <w:rsid w:val="008D242C"/>
    <w:rsid w:val="008E1F87"/>
    <w:rsid w:val="008F0E13"/>
    <w:rsid w:val="008F1344"/>
    <w:rsid w:val="008F46B9"/>
    <w:rsid w:val="009058F1"/>
    <w:rsid w:val="00913A42"/>
    <w:rsid w:val="0091590E"/>
    <w:rsid w:val="009159F0"/>
    <w:rsid w:val="00915DC2"/>
    <w:rsid w:val="009179D6"/>
    <w:rsid w:val="00924458"/>
    <w:rsid w:val="009260FE"/>
    <w:rsid w:val="009270EB"/>
    <w:rsid w:val="00927F18"/>
    <w:rsid w:val="0093026F"/>
    <w:rsid w:val="00935EF9"/>
    <w:rsid w:val="00935FF5"/>
    <w:rsid w:val="00944D40"/>
    <w:rsid w:val="00946AE0"/>
    <w:rsid w:val="009521B3"/>
    <w:rsid w:val="00962029"/>
    <w:rsid w:val="00973B8A"/>
    <w:rsid w:val="00975C96"/>
    <w:rsid w:val="009868AE"/>
    <w:rsid w:val="00986B2A"/>
    <w:rsid w:val="0099118C"/>
    <w:rsid w:val="00991AAC"/>
    <w:rsid w:val="009B179C"/>
    <w:rsid w:val="009B1EBF"/>
    <w:rsid w:val="009D6CAF"/>
    <w:rsid w:val="009E02F5"/>
    <w:rsid w:val="009E2474"/>
    <w:rsid w:val="009E5EEE"/>
    <w:rsid w:val="009F15EF"/>
    <w:rsid w:val="009F2163"/>
    <w:rsid w:val="009F321B"/>
    <w:rsid w:val="00A014B9"/>
    <w:rsid w:val="00A0341D"/>
    <w:rsid w:val="00A03C16"/>
    <w:rsid w:val="00A04466"/>
    <w:rsid w:val="00A049F1"/>
    <w:rsid w:val="00A1012C"/>
    <w:rsid w:val="00A122DC"/>
    <w:rsid w:val="00A1365F"/>
    <w:rsid w:val="00A24178"/>
    <w:rsid w:val="00A4691A"/>
    <w:rsid w:val="00A53860"/>
    <w:rsid w:val="00A55CCB"/>
    <w:rsid w:val="00A6081F"/>
    <w:rsid w:val="00A60D1A"/>
    <w:rsid w:val="00A6254D"/>
    <w:rsid w:val="00A8094F"/>
    <w:rsid w:val="00A86887"/>
    <w:rsid w:val="00A9156A"/>
    <w:rsid w:val="00A9204B"/>
    <w:rsid w:val="00A94378"/>
    <w:rsid w:val="00AA0776"/>
    <w:rsid w:val="00AA162C"/>
    <w:rsid w:val="00AA2FB7"/>
    <w:rsid w:val="00AA7D1B"/>
    <w:rsid w:val="00AB3CEE"/>
    <w:rsid w:val="00AC1495"/>
    <w:rsid w:val="00AC1BEE"/>
    <w:rsid w:val="00AD04AF"/>
    <w:rsid w:val="00AD4A69"/>
    <w:rsid w:val="00AD616E"/>
    <w:rsid w:val="00AD7D33"/>
    <w:rsid w:val="00AE5175"/>
    <w:rsid w:val="00AE5D69"/>
    <w:rsid w:val="00AF6AD9"/>
    <w:rsid w:val="00B04B21"/>
    <w:rsid w:val="00B06203"/>
    <w:rsid w:val="00B12FA2"/>
    <w:rsid w:val="00B20752"/>
    <w:rsid w:val="00B212D1"/>
    <w:rsid w:val="00B2636C"/>
    <w:rsid w:val="00B329A0"/>
    <w:rsid w:val="00B32ADC"/>
    <w:rsid w:val="00B32C99"/>
    <w:rsid w:val="00B337AC"/>
    <w:rsid w:val="00B33A5A"/>
    <w:rsid w:val="00B40864"/>
    <w:rsid w:val="00B42E9D"/>
    <w:rsid w:val="00B45920"/>
    <w:rsid w:val="00B469F2"/>
    <w:rsid w:val="00B63697"/>
    <w:rsid w:val="00B67393"/>
    <w:rsid w:val="00B701C8"/>
    <w:rsid w:val="00B83F8A"/>
    <w:rsid w:val="00B86182"/>
    <w:rsid w:val="00B878A2"/>
    <w:rsid w:val="00B91525"/>
    <w:rsid w:val="00B97CEE"/>
    <w:rsid w:val="00BA3F84"/>
    <w:rsid w:val="00BA4B7E"/>
    <w:rsid w:val="00BB3133"/>
    <w:rsid w:val="00BB3E3E"/>
    <w:rsid w:val="00BB44D8"/>
    <w:rsid w:val="00BD13F0"/>
    <w:rsid w:val="00BE0A80"/>
    <w:rsid w:val="00BE5388"/>
    <w:rsid w:val="00BF00C0"/>
    <w:rsid w:val="00C07952"/>
    <w:rsid w:val="00C1025C"/>
    <w:rsid w:val="00C15DAD"/>
    <w:rsid w:val="00C169D0"/>
    <w:rsid w:val="00C250FF"/>
    <w:rsid w:val="00C252F7"/>
    <w:rsid w:val="00C26E66"/>
    <w:rsid w:val="00C300A0"/>
    <w:rsid w:val="00C42C6D"/>
    <w:rsid w:val="00C505F2"/>
    <w:rsid w:val="00C75868"/>
    <w:rsid w:val="00C76D0E"/>
    <w:rsid w:val="00C77FD1"/>
    <w:rsid w:val="00C86317"/>
    <w:rsid w:val="00CB1066"/>
    <w:rsid w:val="00CB6EC7"/>
    <w:rsid w:val="00CC32B2"/>
    <w:rsid w:val="00CC5B8B"/>
    <w:rsid w:val="00CC66EA"/>
    <w:rsid w:val="00CC6E39"/>
    <w:rsid w:val="00CC7CDB"/>
    <w:rsid w:val="00CD0F5C"/>
    <w:rsid w:val="00CE3A16"/>
    <w:rsid w:val="00CE7471"/>
    <w:rsid w:val="00CE7E6B"/>
    <w:rsid w:val="00CF2506"/>
    <w:rsid w:val="00D109AE"/>
    <w:rsid w:val="00D116F5"/>
    <w:rsid w:val="00D13278"/>
    <w:rsid w:val="00D17549"/>
    <w:rsid w:val="00D30528"/>
    <w:rsid w:val="00D32751"/>
    <w:rsid w:val="00D50706"/>
    <w:rsid w:val="00D561ED"/>
    <w:rsid w:val="00D57A59"/>
    <w:rsid w:val="00D63222"/>
    <w:rsid w:val="00D77BE0"/>
    <w:rsid w:val="00DB2DBB"/>
    <w:rsid w:val="00DB4214"/>
    <w:rsid w:val="00DC0DA1"/>
    <w:rsid w:val="00DE1C35"/>
    <w:rsid w:val="00DE2DE4"/>
    <w:rsid w:val="00DE43F7"/>
    <w:rsid w:val="00DF2C43"/>
    <w:rsid w:val="00DF30B4"/>
    <w:rsid w:val="00DF76B5"/>
    <w:rsid w:val="00E06F1F"/>
    <w:rsid w:val="00E13615"/>
    <w:rsid w:val="00E15008"/>
    <w:rsid w:val="00E22A31"/>
    <w:rsid w:val="00E30D49"/>
    <w:rsid w:val="00E40864"/>
    <w:rsid w:val="00E42DA9"/>
    <w:rsid w:val="00E437B0"/>
    <w:rsid w:val="00E5014C"/>
    <w:rsid w:val="00E5709D"/>
    <w:rsid w:val="00E61940"/>
    <w:rsid w:val="00E66FCE"/>
    <w:rsid w:val="00E700AE"/>
    <w:rsid w:val="00E71A68"/>
    <w:rsid w:val="00E724BD"/>
    <w:rsid w:val="00E73F06"/>
    <w:rsid w:val="00E74FEC"/>
    <w:rsid w:val="00E81F2E"/>
    <w:rsid w:val="00E87034"/>
    <w:rsid w:val="00E900E6"/>
    <w:rsid w:val="00E923E3"/>
    <w:rsid w:val="00E93133"/>
    <w:rsid w:val="00EB3CA0"/>
    <w:rsid w:val="00EB3F63"/>
    <w:rsid w:val="00EC5AE4"/>
    <w:rsid w:val="00ED0447"/>
    <w:rsid w:val="00ED508D"/>
    <w:rsid w:val="00EE5E70"/>
    <w:rsid w:val="00EE7A92"/>
    <w:rsid w:val="00F00FAE"/>
    <w:rsid w:val="00F01D6C"/>
    <w:rsid w:val="00F053B5"/>
    <w:rsid w:val="00F11459"/>
    <w:rsid w:val="00F11556"/>
    <w:rsid w:val="00F13CE1"/>
    <w:rsid w:val="00F2056D"/>
    <w:rsid w:val="00F25D95"/>
    <w:rsid w:val="00F27C05"/>
    <w:rsid w:val="00F32427"/>
    <w:rsid w:val="00F32A49"/>
    <w:rsid w:val="00F36BAB"/>
    <w:rsid w:val="00F41463"/>
    <w:rsid w:val="00F43929"/>
    <w:rsid w:val="00F441B4"/>
    <w:rsid w:val="00F47A39"/>
    <w:rsid w:val="00F55A93"/>
    <w:rsid w:val="00F55E50"/>
    <w:rsid w:val="00F61B9A"/>
    <w:rsid w:val="00F65A31"/>
    <w:rsid w:val="00F939A4"/>
    <w:rsid w:val="00FA0EE2"/>
    <w:rsid w:val="00FA20D4"/>
    <w:rsid w:val="00FA2439"/>
    <w:rsid w:val="00FA60F1"/>
    <w:rsid w:val="00FB45FD"/>
    <w:rsid w:val="00FC28B0"/>
    <w:rsid w:val="00FD21B3"/>
    <w:rsid w:val="00FD55BA"/>
    <w:rsid w:val="00FD59B5"/>
    <w:rsid w:val="00FE6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33B1"/>
  <w15:chartTrackingRefBased/>
  <w15:docId w15:val="{DAA68EF2-66B4-4697-8AC8-DAC0D040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30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
    <w:name w:val="Paragraphs"/>
    <w:link w:val="ParagraphsChar"/>
    <w:uiPriority w:val="3"/>
    <w:qFormat/>
    <w:rsid w:val="003D1DD9"/>
    <w:pPr>
      <w:spacing w:after="0" w:line="480" w:lineRule="auto"/>
      <w:ind w:firstLine="720"/>
    </w:pPr>
    <w:rPr>
      <w:rFonts w:ascii="Times New Roman" w:eastAsia="SimSun" w:hAnsi="Times New Roman"/>
      <w:sz w:val="24"/>
      <w:szCs w:val="24"/>
    </w:rPr>
  </w:style>
  <w:style w:type="character" w:customStyle="1" w:styleId="ParagraphsChar">
    <w:name w:val="Paragraphs Char"/>
    <w:basedOn w:val="DefaultParagraphFont"/>
    <w:link w:val="Paragraphs"/>
    <w:uiPriority w:val="3"/>
    <w:rsid w:val="003D1DD9"/>
    <w:rPr>
      <w:rFonts w:ascii="Times New Roman" w:eastAsia="SimSun" w:hAnsi="Times New Roman"/>
      <w:sz w:val="24"/>
      <w:szCs w:val="24"/>
    </w:rPr>
  </w:style>
  <w:style w:type="paragraph" w:customStyle="1" w:styleId="TableTitle">
    <w:name w:val="Table Title"/>
    <w:next w:val="Normal"/>
    <w:link w:val="TableTitleChar"/>
    <w:qFormat/>
    <w:rsid w:val="003D1DD9"/>
    <w:pPr>
      <w:numPr>
        <w:ilvl w:val="6"/>
        <w:numId w:val="24"/>
      </w:numPr>
      <w:spacing w:after="0" w:line="480" w:lineRule="auto"/>
    </w:pPr>
    <w:rPr>
      <w:rFonts w:ascii="Times New Roman" w:eastAsia="SimSun" w:hAnsi="Times New Roman" w:cs="Times New Roman"/>
      <w:sz w:val="24"/>
      <w:szCs w:val="24"/>
    </w:rPr>
  </w:style>
  <w:style w:type="character" w:customStyle="1" w:styleId="TableTitleChar">
    <w:name w:val="Table Title Char"/>
    <w:basedOn w:val="ParagraphsChar"/>
    <w:link w:val="TableTitle"/>
    <w:rsid w:val="003D1DD9"/>
    <w:rPr>
      <w:rFonts w:ascii="Times New Roman" w:eastAsia="SimSun" w:hAnsi="Times New Roman" w:cs="Times New Roman"/>
      <w:sz w:val="24"/>
      <w:szCs w:val="24"/>
    </w:rPr>
  </w:style>
  <w:style w:type="paragraph" w:customStyle="1" w:styleId="FigureTitle">
    <w:name w:val="Figure Title"/>
    <w:basedOn w:val="Paragraphs"/>
    <w:next w:val="Normal"/>
    <w:link w:val="FigureTitleChar"/>
    <w:qFormat/>
    <w:rsid w:val="003D1DD9"/>
    <w:pPr>
      <w:numPr>
        <w:ilvl w:val="7"/>
        <w:numId w:val="24"/>
      </w:numPr>
      <w:spacing w:afterLines="100" w:after="240" w:line="240" w:lineRule="auto"/>
    </w:pPr>
    <w:rPr>
      <w:rFonts w:cs="Times New Roman"/>
    </w:rPr>
  </w:style>
  <w:style w:type="character" w:customStyle="1" w:styleId="FigureTitleChar">
    <w:name w:val="Figure Title Char"/>
    <w:basedOn w:val="ParagraphsChar"/>
    <w:link w:val="FigureTitle"/>
    <w:rsid w:val="003D1DD9"/>
    <w:rPr>
      <w:rFonts w:ascii="Times New Roman" w:eastAsia="SimSun" w:hAnsi="Times New Roman" w:cs="Times New Roman"/>
      <w:sz w:val="24"/>
      <w:szCs w:val="24"/>
    </w:rPr>
  </w:style>
  <w:style w:type="paragraph" w:customStyle="1" w:styleId="CT">
    <w:name w:val="CT"/>
    <w:aliases w:val="Chapter Title  (CT)"/>
    <w:next w:val="Paragraphs"/>
    <w:qFormat/>
    <w:rsid w:val="003D1DD9"/>
    <w:pPr>
      <w:numPr>
        <w:numId w:val="24"/>
      </w:numPr>
      <w:spacing w:after="0" w:line="480" w:lineRule="auto"/>
      <w:jc w:val="center"/>
      <w:outlineLvl w:val="0"/>
    </w:pPr>
    <w:rPr>
      <w:rFonts w:ascii="Times New Roman" w:eastAsia="SimSun" w:hAnsi="Times New Roman" w:cs="Times New Roman"/>
      <w:sz w:val="24"/>
      <w:szCs w:val="24"/>
    </w:rPr>
  </w:style>
  <w:style w:type="paragraph" w:customStyle="1" w:styleId="SchemeTitle">
    <w:name w:val="Scheme Title"/>
    <w:basedOn w:val="Paragraphs"/>
    <w:next w:val="Normal"/>
    <w:qFormat/>
    <w:rsid w:val="003D1DD9"/>
    <w:pPr>
      <w:numPr>
        <w:ilvl w:val="8"/>
        <w:numId w:val="24"/>
      </w:numPr>
      <w:spacing w:afterLines="100" w:after="240" w:line="240" w:lineRule="auto"/>
      <w:contextualSpacing/>
    </w:pPr>
  </w:style>
  <w:style w:type="paragraph" w:customStyle="1" w:styleId="C1">
    <w:name w:val="C1"/>
    <w:aliases w:val="1st Level Heading"/>
    <w:basedOn w:val="Normal"/>
    <w:next w:val="Paragraphs"/>
    <w:link w:val="C1Char"/>
    <w:qFormat/>
    <w:rsid w:val="003D1DD9"/>
    <w:pPr>
      <w:numPr>
        <w:ilvl w:val="1"/>
        <w:numId w:val="24"/>
      </w:numPr>
      <w:spacing w:after="0" w:line="480" w:lineRule="auto"/>
      <w:outlineLvl w:val="1"/>
    </w:pPr>
    <w:rPr>
      <w:rFonts w:ascii="Times New Roman" w:eastAsia="SimSun" w:hAnsi="Times New Roman" w:cs="Times New Roman"/>
      <w:b/>
      <w:sz w:val="24"/>
      <w:szCs w:val="24"/>
    </w:rPr>
  </w:style>
  <w:style w:type="character" w:customStyle="1" w:styleId="C1Char">
    <w:name w:val="C1 Char"/>
    <w:aliases w:val="1st Level Heading Char"/>
    <w:basedOn w:val="ParagraphsChar"/>
    <w:link w:val="C1"/>
    <w:rsid w:val="003D1DD9"/>
    <w:rPr>
      <w:rFonts w:ascii="Times New Roman" w:eastAsia="SimSun" w:hAnsi="Times New Roman" w:cs="Times New Roman"/>
      <w:b/>
      <w:sz w:val="24"/>
      <w:szCs w:val="24"/>
    </w:rPr>
  </w:style>
  <w:style w:type="paragraph" w:customStyle="1" w:styleId="c2">
    <w:name w:val="c2"/>
    <w:aliases w:val="2nd Level Heading"/>
    <w:basedOn w:val="Normal"/>
    <w:next w:val="Paragraphs"/>
    <w:link w:val="c2Char"/>
    <w:qFormat/>
    <w:rsid w:val="003D1DD9"/>
    <w:pPr>
      <w:numPr>
        <w:ilvl w:val="2"/>
        <w:numId w:val="24"/>
      </w:numPr>
      <w:spacing w:after="0" w:line="480" w:lineRule="auto"/>
      <w:outlineLvl w:val="2"/>
    </w:pPr>
    <w:rPr>
      <w:rFonts w:ascii="Times New Roman" w:eastAsia="SimSun" w:hAnsi="Times New Roman"/>
      <w:b/>
      <w:sz w:val="24"/>
      <w:szCs w:val="24"/>
    </w:rPr>
  </w:style>
  <w:style w:type="character" w:customStyle="1" w:styleId="c2Char">
    <w:name w:val="c2 Char"/>
    <w:aliases w:val="2nd Level Heading Char"/>
    <w:basedOn w:val="DefaultParagraphFont"/>
    <w:link w:val="c2"/>
    <w:rsid w:val="003D1DD9"/>
    <w:rPr>
      <w:rFonts w:ascii="Times New Roman" w:eastAsia="SimSun" w:hAnsi="Times New Roman"/>
      <w:b/>
      <w:sz w:val="24"/>
      <w:szCs w:val="24"/>
    </w:rPr>
  </w:style>
  <w:style w:type="paragraph" w:customStyle="1" w:styleId="c3">
    <w:name w:val="c3"/>
    <w:aliases w:val="3rd Level Heading"/>
    <w:basedOn w:val="Normal"/>
    <w:next w:val="Paragraphs"/>
    <w:qFormat/>
    <w:rsid w:val="003D1DD9"/>
    <w:pPr>
      <w:numPr>
        <w:ilvl w:val="3"/>
        <w:numId w:val="24"/>
      </w:numPr>
      <w:spacing w:after="0" w:line="480" w:lineRule="auto"/>
      <w:outlineLvl w:val="3"/>
    </w:pPr>
    <w:rPr>
      <w:rFonts w:ascii="Times New Roman" w:eastAsia="SimSun" w:hAnsi="Times New Roman" w:cs="Times New Roman"/>
      <w:b/>
      <w:sz w:val="24"/>
      <w:szCs w:val="24"/>
    </w:rPr>
  </w:style>
  <w:style w:type="paragraph" w:customStyle="1" w:styleId="c4">
    <w:name w:val="c4"/>
    <w:aliases w:val="4th Level Heading"/>
    <w:basedOn w:val="Normal"/>
    <w:next w:val="Paragraphs"/>
    <w:qFormat/>
    <w:rsid w:val="003D1DD9"/>
    <w:pPr>
      <w:numPr>
        <w:ilvl w:val="4"/>
        <w:numId w:val="24"/>
      </w:numPr>
      <w:spacing w:after="0" w:line="480" w:lineRule="auto"/>
      <w:outlineLvl w:val="4"/>
    </w:pPr>
    <w:rPr>
      <w:rFonts w:ascii="Times New Roman" w:eastAsia="SimSun" w:hAnsi="Times New Roman" w:cs="Times New Roman"/>
      <w:b/>
      <w:sz w:val="24"/>
      <w:szCs w:val="24"/>
    </w:rPr>
  </w:style>
  <w:style w:type="paragraph" w:customStyle="1" w:styleId="AT">
    <w:name w:val="AT"/>
    <w:aliases w:val="APPENDIX"/>
    <w:autoRedefine/>
    <w:qFormat/>
    <w:rsid w:val="003D1DD9"/>
    <w:pPr>
      <w:numPr>
        <w:numId w:val="32"/>
      </w:numPr>
      <w:spacing w:after="0" w:line="480" w:lineRule="auto"/>
      <w:contextualSpacing/>
      <w:jc w:val="center"/>
      <w:outlineLvl w:val="0"/>
    </w:pPr>
    <w:rPr>
      <w:rFonts w:ascii="Times New Roman" w:eastAsiaTheme="majorEastAsia" w:hAnsi="Times New Roman" w:cstheme="majorBidi"/>
      <w:iCs/>
      <w:color w:val="272727" w:themeColor="text1" w:themeTint="D8"/>
      <w:sz w:val="24"/>
      <w:szCs w:val="21"/>
    </w:rPr>
  </w:style>
  <w:style w:type="paragraph" w:customStyle="1" w:styleId="AT-AppendixTable">
    <w:name w:val="AT - Appendix Table"/>
    <w:next w:val="Paragraphs"/>
    <w:autoRedefine/>
    <w:qFormat/>
    <w:rsid w:val="003D1DD9"/>
    <w:pPr>
      <w:numPr>
        <w:ilvl w:val="6"/>
        <w:numId w:val="32"/>
      </w:numPr>
      <w:spacing w:after="0" w:line="480" w:lineRule="auto"/>
    </w:pPr>
    <w:rPr>
      <w:rFonts w:ascii="Times New Roman" w:eastAsia="SimSun" w:hAnsi="Times New Roman" w:cs="Times New Roman"/>
      <w:sz w:val="24"/>
      <w:szCs w:val="24"/>
    </w:rPr>
  </w:style>
  <w:style w:type="paragraph" w:customStyle="1" w:styleId="AFAppendixFigure">
    <w:name w:val="AF Appendix Figure"/>
    <w:qFormat/>
    <w:rsid w:val="003D1DD9"/>
    <w:pPr>
      <w:numPr>
        <w:ilvl w:val="7"/>
        <w:numId w:val="32"/>
      </w:numPr>
      <w:spacing w:after="0" w:line="480" w:lineRule="auto"/>
    </w:pPr>
    <w:rPr>
      <w:rFonts w:ascii="Times New Roman" w:eastAsia="SimSun" w:hAnsi="Times New Roman"/>
      <w:sz w:val="24"/>
      <w:szCs w:val="24"/>
    </w:rPr>
  </w:style>
  <w:style w:type="paragraph" w:customStyle="1" w:styleId="A1">
    <w:name w:val="A1"/>
    <w:aliases w:val="Appen 1st Level Heading"/>
    <w:basedOn w:val="Normal"/>
    <w:next w:val="Paragraphs"/>
    <w:qFormat/>
    <w:rsid w:val="003D1DD9"/>
    <w:pPr>
      <w:numPr>
        <w:ilvl w:val="1"/>
        <w:numId w:val="32"/>
      </w:numPr>
      <w:spacing w:after="0" w:line="480" w:lineRule="auto"/>
      <w:outlineLvl w:val="1"/>
    </w:pPr>
    <w:rPr>
      <w:rFonts w:ascii="Times New Roman" w:eastAsia="SimSun" w:hAnsi="Times New Roman" w:cs="Times New Roman"/>
      <w:b/>
      <w:sz w:val="24"/>
      <w:szCs w:val="24"/>
    </w:rPr>
  </w:style>
  <w:style w:type="paragraph" w:customStyle="1" w:styleId="a2">
    <w:name w:val="a2"/>
    <w:aliases w:val="Appen 2nd Level Heading"/>
    <w:basedOn w:val="Normal"/>
    <w:next w:val="Paragraphs"/>
    <w:qFormat/>
    <w:rsid w:val="003D1DD9"/>
    <w:pPr>
      <w:numPr>
        <w:ilvl w:val="2"/>
        <w:numId w:val="32"/>
      </w:numPr>
      <w:spacing w:after="0" w:line="480" w:lineRule="auto"/>
      <w:outlineLvl w:val="2"/>
    </w:pPr>
    <w:rPr>
      <w:rFonts w:ascii="Times New Roman" w:eastAsia="SimSun" w:hAnsi="Times New Roman"/>
      <w:b/>
      <w:sz w:val="24"/>
      <w:szCs w:val="24"/>
    </w:rPr>
  </w:style>
  <w:style w:type="paragraph" w:customStyle="1" w:styleId="A3">
    <w:name w:val="A3"/>
    <w:aliases w:val="Appen 3rd Level Heading"/>
    <w:basedOn w:val="Normal"/>
    <w:next w:val="Paragraphs"/>
    <w:qFormat/>
    <w:rsid w:val="003D1DD9"/>
    <w:pPr>
      <w:numPr>
        <w:ilvl w:val="3"/>
        <w:numId w:val="32"/>
      </w:numPr>
      <w:spacing w:after="0" w:line="480" w:lineRule="auto"/>
      <w:outlineLvl w:val="3"/>
    </w:pPr>
    <w:rPr>
      <w:rFonts w:ascii="Times New Roman" w:eastAsia="SimSun" w:hAnsi="Times New Roman" w:cs="Times New Roman"/>
      <w:b/>
      <w:sz w:val="24"/>
      <w:szCs w:val="24"/>
    </w:rPr>
  </w:style>
  <w:style w:type="paragraph" w:customStyle="1" w:styleId="A4">
    <w:name w:val="A4"/>
    <w:aliases w:val="Appen 4th Level Heading"/>
    <w:basedOn w:val="Normal"/>
    <w:next w:val="Paragraphs"/>
    <w:qFormat/>
    <w:rsid w:val="003D1DD9"/>
    <w:pPr>
      <w:numPr>
        <w:ilvl w:val="4"/>
        <w:numId w:val="32"/>
      </w:numPr>
      <w:spacing w:after="0" w:line="480" w:lineRule="auto"/>
      <w:outlineLvl w:val="4"/>
    </w:pPr>
    <w:rPr>
      <w:rFonts w:ascii="Times New Roman" w:eastAsia="SimSun" w:hAnsi="Times New Roman" w:cs="Times New Roman"/>
      <w:b/>
      <w:sz w:val="24"/>
      <w:szCs w:val="24"/>
    </w:rPr>
  </w:style>
  <w:style w:type="paragraph" w:customStyle="1" w:styleId="ASAppendixSchemeCaption">
    <w:name w:val="AS Appendix Scheme Caption"/>
    <w:basedOn w:val="AFAppendixFigure"/>
    <w:next w:val="Normal"/>
    <w:qFormat/>
    <w:rsid w:val="003D1DD9"/>
    <w:pPr>
      <w:numPr>
        <w:ilvl w:val="8"/>
      </w:numPr>
    </w:pPr>
  </w:style>
  <w:style w:type="character" w:styleId="HTMLTypewriter">
    <w:name w:val="HTML Typewriter"/>
    <w:basedOn w:val="DefaultParagraphFont"/>
    <w:uiPriority w:val="99"/>
    <w:semiHidden/>
    <w:unhideWhenUsed/>
    <w:rsid w:val="00EE5E70"/>
    <w:rPr>
      <w:rFonts w:ascii="Courier New" w:eastAsia="Times New Roman" w:hAnsi="Courier New" w:cs="Courier New"/>
      <w:sz w:val="20"/>
      <w:szCs w:val="20"/>
    </w:rPr>
  </w:style>
  <w:style w:type="paragraph" w:styleId="NormalWeb">
    <w:name w:val="Normal (Web)"/>
    <w:basedOn w:val="Normal"/>
    <w:uiPriority w:val="99"/>
    <w:semiHidden/>
    <w:unhideWhenUsed/>
    <w:rsid w:val="00EE5E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E5E70"/>
    <w:rPr>
      <w:i/>
      <w:iCs/>
    </w:rPr>
  </w:style>
  <w:style w:type="paragraph" w:customStyle="1" w:styleId="western">
    <w:name w:val="western"/>
    <w:basedOn w:val="Normal"/>
    <w:rsid w:val="0027453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5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A31"/>
    <w:rPr>
      <w:rFonts w:ascii="Segoe UI" w:hAnsi="Segoe UI" w:cs="Segoe UI"/>
      <w:sz w:val="18"/>
      <w:szCs w:val="18"/>
    </w:rPr>
  </w:style>
  <w:style w:type="paragraph" w:styleId="ListParagraph">
    <w:name w:val="List Paragraph"/>
    <w:basedOn w:val="Normal"/>
    <w:uiPriority w:val="34"/>
    <w:qFormat/>
    <w:rsid w:val="00F47A39"/>
    <w:pPr>
      <w:ind w:left="720"/>
      <w:contextualSpacing/>
    </w:pPr>
  </w:style>
  <w:style w:type="paragraph" w:customStyle="1" w:styleId="MDPI31text">
    <w:name w:val="MDPI_3.1_text"/>
    <w:qFormat/>
    <w:rsid w:val="007F6F5A"/>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styleId="Hyperlink">
    <w:name w:val="Hyperlink"/>
    <w:basedOn w:val="DefaultParagraphFont"/>
    <w:uiPriority w:val="99"/>
    <w:unhideWhenUsed/>
    <w:rsid w:val="009868AE"/>
    <w:rPr>
      <w:color w:val="0000FF"/>
      <w:u w:val="single"/>
    </w:rPr>
  </w:style>
  <w:style w:type="character" w:customStyle="1" w:styleId="authors">
    <w:name w:val="authors"/>
    <w:basedOn w:val="DefaultParagraphFont"/>
    <w:rsid w:val="004F3CF2"/>
  </w:style>
  <w:style w:type="character" w:customStyle="1" w:styleId="Date1">
    <w:name w:val="Date1"/>
    <w:basedOn w:val="DefaultParagraphFont"/>
    <w:rsid w:val="004F3CF2"/>
  </w:style>
  <w:style w:type="character" w:customStyle="1" w:styleId="arttitle">
    <w:name w:val="art_title"/>
    <w:basedOn w:val="DefaultParagraphFont"/>
    <w:rsid w:val="004F3CF2"/>
  </w:style>
  <w:style w:type="character" w:customStyle="1" w:styleId="serialtitle">
    <w:name w:val="serial_title"/>
    <w:basedOn w:val="DefaultParagraphFont"/>
    <w:rsid w:val="004F3CF2"/>
  </w:style>
  <w:style w:type="character" w:customStyle="1" w:styleId="volumeissue">
    <w:name w:val="volume_issue"/>
    <w:basedOn w:val="DefaultParagraphFont"/>
    <w:rsid w:val="004F3CF2"/>
  </w:style>
  <w:style w:type="character" w:customStyle="1" w:styleId="pagerange">
    <w:name w:val="page_range"/>
    <w:basedOn w:val="DefaultParagraphFont"/>
    <w:rsid w:val="004F3CF2"/>
  </w:style>
  <w:style w:type="character" w:customStyle="1" w:styleId="doilink">
    <w:name w:val="doi_link"/>
    <w:basedOn w:val="DefaultParagraphFont"/>
    <w:rsid w:val="004F3CF2"/>
  </w:style>
  <w:style w:type="paragraph" w:customStyle="1" w:styleId="EndNoteBibliographyTitle">
    <w:name w:val="EndNote Bibliography Title"/>
    <w:basedOn w:val="Normal"/>
    <w:link w:val="EndNoteBibliographyTitleChar"/>
    <w:rsid w:val="0082392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23927"/>
    <w:rPr>
      <w:rFonts w:ascii="Calibri" w:hAnsi="Calibri" w:cs="Calibri"/>
      <w:noProof/>
    </w:rPr>
  </w:style>
  <w:style w:type="paragraph" w:customStyle="1" w:styleId="EndNoteBibliography">
    <w:name w:val="EndNote Bibliography"/>
    <w:basedOn w:val="Normal"/>
    <w:link w:val="EndNoteBibliographyChar"/>
    <w:rsid w:val="0082392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23927"/>
    <w:rPr>
      <w:rFonts w:ascii="Calibri" w:hAnsi="Calibri" w:cs="Calibri"/>
      <w:noProof/>
    </w:rPr>
  </w:style>
  <w:style w:type="character" w:styleId="UnresolvedMention">
    <w:name w:val="Unresolved Mention"/>
    <w:basedOn w:val="DefaultParagraphFont"/>
    <w:uiPriority w:val="99"/>
    <w:semiHidden/>
    <w:unhideWhenUsed/>
    <w:rsid w:val="00823927"/>
    <w:rPr>
      <w:color w:val="605E5C"/>
      <w:shd w:val="clear" w:color="auto" w:fill="E1DFDD"/>
    </w:rPr>
  </w:style>
  <w:style w:type="paragraph" w:styleId="Date">
    <w:name w:val="Date"/>
    <w:basedOn w:val="Normal"/>
    <w:next w:val="Normal"/>
    <w:link w:val="DateChar"/>
    <w:uiPriority w:val="99"/>
    <w:semiHidden/>
    <w:unhideWhenUsed/>
    <w:rsid w:val="00B06203"/>
  </w:style>
  <w:style w:type="character" w:customStyle="1" w:styleId="DateChar">
    <w:name w:val="Date Char"/>
    <w:basedOn w:val="DefaultParagraphFont"/>
    <w:link w:val="Date"/>
    <w:uiPriority w:val="99"/>
    <w:semiHidden/>
    <w:rsid w:val="00B06203"/>
  </w:style>
  <w:style w:type="character" w:styleId="FollowedHyperlink">
    <w:name w:val="FollowedHyperlink"/>
    <w:basedOn w:val="DefaultParagraphFont"/>
    <w:uiPriority w:val="99"/>
    <w:semiHidden/>
    <w:unhideWhenUsed/>
    <w:rsid w:val="00797614"/>
    <w:rPr>
      <w:color w:val="954F72" w:themeColor="followedHyperlink"/>
      <w:u w:val="single"/>
    </w:rPr>
  </w:style>
  <w:style w:type="paragraph" w:customStyle="1" w:styleId="MDPI22heading2">
    <w:name w:val="MDPI_2.2_heading2"/>
    <w:basedOn w:val="Normal"/>
    <w:qFormat/>
    <w:rsid w:val="00C42C6D"/>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21heading1">
    <w:name w:val="MDPI_2.1_heading1"/>
    <w:basedOn w:val="Normal"/>
    <w:qFormat/>
    <w:rsid w:val="00D50706"/>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character" w:styleId="CommentReference">
    <w:name w:val="annotation reference"/>
    <w:basedOn w:val="DefaultParagraphFont"/>
    <w:uiPriority w:val="99"/>
    <w:semiHidden/>
    <w:unhideWhenUsed/>
    <w:rsid w:val="004E739E"/>
    <w:rPr>
      <w:sz w:val="16"/>
      <w:szCs w:val="16"/>
    </w:rPr>
  </w:style>
  <w:style w:type="paragraph" w:styleId="CommentText">
    <w:name w:val="annotation text"/>
    <w:basedOn w:val="Normal"/>
    <w:link w:val="CommentTextChar"/>
    <w:uiPriority w:val="99"/>
    <w:semiHidden/>
    <w:unhideWhenUsed/>
    <w:rsid w:val="004E739E"/>
    <w:pPr>
      <w:spacing w:line="240" w:lineRule="auto"/>
    </w:pPr>
    <w:rPr>
      <w:sz w:val="20"/>
      <w:szCs w:val="20"/>
    </w:rPr>
  </w:style>
  <w:style w:type="character" w:customStyle="1" w:styleId="CommentTextChar">
    <w:name w:val="Comment Text Char"/>
    <w:basedOn w:val="DefaultParagraphFont"/>
    <w:link w:val="CommentText"/>
    <w:uiPriority w:val="99"/>
    <w:semiHidden/>
    <w:rsid w:val="004E739E"/>
    <w:rPr>
      <w:sz w:val="20"/>
      <w:szCs w:val="20"/>
    </w:rPr>
  </w:style>
  <w:style w:type="paragraph" w:styleId="CommentSubject">
    <w:name w:val="annotation subject"/>
    <w:basedOn w:val="CommentText"/>
    <w:next w:val="CommentText"/>
    <w:link w:val="CommentSubjectChar"/>
    <w:uiPriority w:val="99"/>
    <w:semiHidden/>
    <w:unhideWhenUsed/>
    <w:rsid w:val="004E739E"/>
    <w:rPr>
      <w:b/>
      <w:bCs/>
    </w:rPr>
  </w:style>
  <w:style w:type="character" w:customStyle="1" w:styleId="CommentSubjectChar">
    <w:name w:val="Comment Subject Char"/>
    <w:basedOn w:val="CommentTextChar"/>
    <w:link w:val="CommentSubject"/>
    <w:uiPriority w:val="99"/>
    <w:semiHidden/>
    <w:rsid w:val="004E73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22075">
      <w:bodyDiv w:val="1"/>
      <w:marLeft w:val="0"/>
      <w:marRight w:val="0"/>
      <w:marTop w:val="0"/>
      <w:marBottom w:val="0"/>
      <w:divBdr>
        <w:top w:val="none" w:sz="0" w:space="0" w:color="auto"/>
        <w:left w:val="none" w:sz="0" w:space="0" w:color="auto"/>
        <w:bottom w:val="none" w:sz="0" w:space="0" w:color="auto"/>
        <w:right w:val="none" w:sz="0" w:space="0" w:color="auto"/>
      </w:divBdr>
      <w:divsChild>
        <w:div w:id="1438871999">
          <w:marLeft w:val="0"/>
          <w:marRight w:val="0"/>
          <w:marTop w:val="0"/>
          <w:marBottom w:val="0"/>
          <w:divBdr>
            <w:top w:val="none" w:sz="0" w:space="0" w:color="auto"/>
            <w:left w:val="none" w:sz="0" w:space="0" w:color="auto"/>
            <w:bottom w:val="none" w:sz="0" w:space="0" w:color="auto"/>
            <w:right w:val="none" w:sz="0" w:space="0" w:color="auto"/>
          </w:divBdr>
        </w:div>
        <w:div w:id="1514107402">
          <w:marLeft w:val="0"/>
          <w:marRight w:val="0"/>
          <w:marTop w:val="0"/>
          <w:marBottom w:val="0"/>
          <w:divBdr>
            <w:top w:val="none" w:sz="0" w:space="0" w:color="auto"/>
            <w:left w:val="none" w:sz="0" w:space="0" w:color="auto"/>
            <w:bottom w:val="none" w:sz="0" w:space="0" w:color="auto"/>
            <w:right w:val="none" w:sz="0" w:space="0" w:color="auto"/>
          </w:divBdr>
        </w:div>
      </w:divsChild>
    </w:div>
    <w:div w:id="91903467">
      <w:bodyDiv w:val="1"/>
      <w:marLeft w:val="0"/>
      <w:marRight w:val="0"/>
      <w:marTop w:val="0"/>
      <w:marBottom w:val="0"/>
      <w:divBdr>
        <w:top w:val="none" w:sz="0" w:space="0" w:color="auto"/>
        <w:left w:val="none" w:sz="0" w:space="0" w:color="auto"/>
        <w:bottom w:val="none" w:sz="0" w:space="0" w:color="auto"/>
        <w:right w:val="none" w:sz="0" w:space="0" w:color="auto"/>
      </w:divBdr>
    </w:div>
    <w:div w:id="604532209">
      <w:bodyDiv w:val="1"/>
      <w:marLeft w:val="0"/>
      <w:marRight w:val="0"/>
      <w:marTop w:val="0"/>
      <w:marBottom w:val="0"/>
      <w:divBdr>
        <w:top w:val="none" w:sz="0" w:space="0" w:color="auto"/>
        <w:left w:val="none" w:sz="0" w:space="0" w:color="auto"/>
        <w:bottom w:val="none" w:sz="0" w:space="0" w:color="auto"/>
        <w:right w:val="none" w:sz="0" w:space="0" w:color="auto"/>
      </w:divBdr>
      <w:divsChild>
        <w:div w:id="945039201">
          <w:marLeft w:val="0"/>
          <w:marRight w:val="0"/>
          <w:marTop w:val="0"/>
          <w:marBottom w:val="0"/>
          <w:divBdr>
            <w:top w:val="none" w:sz="0" w:space="0" w:color="auto"/>
            <w:left w:val="none" w:sz="0" w:space="0" w:color="auto"/>
            <w:bottom w:val="none" w:sz="0" w:space="0" w:color="auto"/>
            <w:right w:val="none" w:sz="0" w:space="0" w:color="auto"/>
          </w:divBdr>
        </w:div>
        <w:div w:id="573243740">
          <w:marLeft w:val="0"/>
          <w:marRight w:val="0"/>
          <w:marTop w:val="0"/>
          <w:marBottom w:val="0"/>
          <w:divBdr>
            <w:top w:val="none" w:sz="0" w:space="0" w:color="auto"/>
            <w:left w:val="none" w:sz="0" w:space="0" w:color="auto"/>
            <w:bottom w:val="none" w:sz="0" w:space="0" w:color="auto"/>
            <w:right w:val="none" w:sz="0" w:space="0" w:color="auto"/>
          </w:divBdr>
        </w:div>
      </w:divsChild>
    </w:div>
    <w:div w:id="991832937">
      <w:bodyDiv w:val="1"/>
      <w:marLeft w:val="0"/>
      <w:marRight w:val="0"/>
      <w:marTop w:val="0"/>
      <w:marBottom w:val="0"/>
      <w:divBdr>
        <w:top w:val="none" w:sz="0" w:space="0" w:color="auto"/>
        <w:left w:val="none" w:sz="0" w:space="0" w:color="auto"/>
        <w:bottom w:val="none" w:sz="0" w:space="0" w:color="auto"/>
        <w:right w:val="none" w:sz="0" w:space="0" w:color="auto"/>
      </w:divBdr>
    </w:div>
    <w:div w:id="1820074581">
      <w:bodyDiv w:val="1"/>
      <w:marLeft w:val="0"/>
      <w:marRight w:val="0"/>
      <w:marTop w:val="0"/>
      <w:marBottom w:val="0"/>
      <w:divBdr>
        <w:top w:val="none" w:sz="0" w:space="0" w:color="auto"/>
        <w:left w:val="none" w:sz="0" w:space="0" w:color="auto"/>
        <w:bottom w:val="none" w:sz="0" w:space="0" w:color="auto"/>
        <w:right w:val="none" w:sz="0" w:space="0" w:color="auto"/>
      </w:divBdr>
      <w:divsChild>
        <w:div w:id="236406133">
          <w:marLeft w:val="0"/>
          <w:marRight w:val="0"/>
          <w:marTop w:val="0"/>
          <w:marBottom w:val="0"/>
          <w:divBdr>
            <w:top w:val="none" w:sz="0" w:space="0" w:color="auto"/>
            <w:left w:val="none" w:sz="0" w:space="0" w:color="auto"/>
            <w:bottom w:val="none" w:sz="0" w:space="0" w:color="auto"/>
            <w:right w:val="none" w:sz="0" w:space="0" w:color="auto"/>
          </w:divBdr>
        </w:div>
        <w:div w:id="1375033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gs.gov/topic/citizen-scienc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co/Vt4xWwud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455B488366C243885FFD0F4BF44E20" ma:contentTypeVersion="15" ma:contentTypeDescription="Create a new document." ma:contentTypeScope="" ma:versionID="64fefbecdda14fa314c7b390d955a7b7">
  <xsd:schema xmlns:xsd="http://www.w3.org/2001/XMLSchema" xmlns:xs="http://www.w3.org/2001/XMLSchema" xmlns:p="http://schemas.microsoft.com/office/2006/metadata/properties" xmlns:ns1="http://schemas.microsoft.com/sharepoint/v3" xmlns:ns3="d258737f-7d8f-4f0e-96b5-12d11d0fe089" xmlns:ns4="e0c24021-0b81-4953-8208-996bbecc9010" targetNamespace="http://schemas.microsoft.com/office/2006/metadata/properties" ma:root="true" ma:fieldsID="5f158f19bd038310f5728666d7f5895a" ns1:_="" ns3:_="" ns4:_="">
    <xsd:import namespace="http://schemas.microsoft.com/sharepoint/v3"/>
    <xsd:import namespace="d258737f-7d8f-4f0e-96b5-12d11d0fe089"/>
    <xsd:import namespace="e0c24021-0b81-4953-8208-996bbecc90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58737f-7d8f-4f0e-96b5-12d11d0fe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c24021-0b81-4953-8208-996bbecc901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19DED6-F048-427A-BB0C-05E440AEE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58737f-7d8f-4f0e-96b5-12d11d0fe089"/>
    <ds:schemaRef ds:uri="e0c24021-0b81-4953-8208-996bbecc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8E4E5-4462-425D-8442-0A561241E185}">
  <ds:schemaRefs>
    <ds:schemaRef ds:uri="http://schemas.microsoft.com/sharepoint/v3/contenttype/forms"/>
  </ds:schemaRefs>
</ds:datastoreItem>
</file>

<file path=customXml/itemProps3.xml><?xml version="1.0" encoding="utf-8"?>
<ds:datastoreItem xmlns:ds="http://schemas.openxmlformats.org/officeDocument/2006/customXml" ds:itemID="{F0AB13BE-D1AB-4686-AD18-7A5FC6D821D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3546</Words>
  <Characters>20214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Xiaohui (NIH/NIMHD) [F]</dc:creator>
  <cp:keywords/>
  <dc:description/>
  <cp:lastModifiedBy>Liu, Xiaohui (NIH/NIMHD) [F]</cp:lastModifiedBy>
  <cp:revision>7</cp:revision>
  <dcterms:created xsi:type="dcterms:W3CDTF">2020-08-19T22:19:00Z</dcterms:created>
  <dcterms:modified xsi:type="dcterms:W3CDTF">2020-08-19T22:28:00Z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0x010100AB455B488366C243885FFD0F4BF44E20</vt:lpwstr>
  </property>
</Properties>
</file>